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6671" w:type="dxa"/>
        <w:tblInd w:w="426" w:type="dxa"/>
        <w:tblLayout w:type="fixed"/>
        <w:tblLook w:val="0400" w:firstRow="0" w:lastRow="0" w:firstColumn="0" w:lastColumn="0" w:noHBand="0" w:noVBand="1"/>
      </w:tblPr>
      <w:tblGrid>
        <w:gridCol w:w="1906"/>
        <w:gridCol w:w="4765"/>
      </w:tblGrid>
      <w:tr w:rsidR="003D60BA" w:rsidRPr="003D60BA" w14:paraId="7F499663" w14:textId="77777777" w:rsidTr="003D60BA">
        <w:trPr>
          <w:trHeight w:val="424"/>
        </w:trPr>
        <w:tc>
          <w:tcPr>
            <w:tcW w:w="1906" w:type="dxa"/>
            <w:tcBorders>
              <w:top w:val="nil"/>
              <w:left w:val="nil"/>
              <w:bottom w:val="nil"/>
              <w:right w:val="nil"/>
            </w:tcBorders>
            <w:shd w:val="clear" w:color="auto" w:fill="auto"/>
            <w:vAlign w:val="center"/>
          </w:tcPr>
          <w:p w14:paraId="48542733" w14:textId="77777777" w:rsidR="003D60BA" w:rsidRPr="003D60BA" w:rsidRDefault="003D60BA" w:rsidP="003D60BA">
            <w:pPr>
              <w:spacing w:after="0" w:line="240" w:lineRule="auto"/>
              <w:jc w:val="center"/>
              <w:rPr>
                <w:rFonts w:ascii="Times New Roman" w:eastAsia="Times New Roman" w:hAnsi="Times New Roman"/>
                <w:b/>
                <w:color w:val="000000"/>
                <w:sz w:val="24"/>
                <w:szCs w:val="24"/>
                <w:lang w:eastAsia="tr-TR"/>
              </w:rPr>
            </w:pPr>
            <w:r w:rsidRPr="003D60BA">
              <w:rPr>
                <w:rFonts w:ascii="Times New Roman" w:eastAsia="Times New Roman" w:hAnsi="Times New Roman"/>
                <w:b/>
                <w:color w:val="000000"/>
                <w:sz w:val="24"/>
                <w:szCs w:val="24"/>
                <w:lang w:eastAsia="tr-TR"/>
              </w:rPr>
              <w:t>Tur Adı:</w:t>
            </w:r>
          </w:p>
        </w:tc>
        <w:tc>
          <w:tcPr>
            <w:tcW w:w="4765" w:type="dxa"/>
            <w:tcBorders>
              <w:top w:val="nil"/>
              <w:left w:val="nil"/>
              <w:bottom w:val="nil"/>
              <w:right w:val="nil"/>
            </w:tcBorders>
            <w:shd w:val="clear" w:color="auto" w:fill="auto"/>
            <w:vAlign w:val="center"/>
          </w:tcPr>
          <w:p w14:paraId="5F70A3D2" w14:textId="77777777" w:rsidR="003D60BA" w:rsidRPr="003D60BA" w:rsidRDefault="003D60BA" w:rsidP="003D60BA">
            <w:pPr>
              <w:pBdr>
                <w:top w:val="nil"/>
                <w:left w:val="nil"/>
                <w:bottom w:val="nil"/>
                <w:right w:val="nil"/>
                <w:between w:val="nil"/>
              </w:pBdr>
              <w:spacing w:after="20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4"/>
                <w:szCs w:val="24"/>
                <w:lang w:eastAsia="tr-TR"/>
              </w:rPr>
              <w:t>KIZILDENİZDEN PİRAMİTLERE</w:t>
            </w:r>
            <w:r w:rsidRPr="003D60BA">
              <w:rPr>
                <w:rFonts w:ascii="Times New Roman" w:eastAsia="Times New Roman" w:hAnsi="Times New Roman"/>
                <w:b/>
                <w:color w:val="000000"/>
                <w:sz w:val="24"/>
                <w:szCs w:val="24"/>
                <w:lang w:eastAsia="tr-TR"/>
              </w:rPr>
              <w:br/>
              <w:t>HURGHADA-KAHİRE</w:t>
            </w:r>
          </w:p>
        </w:tc>
      </w:tr>
      <w:tr w:rsidR="003D60BA" w:rsidRPr="003D60BA" w14:paraId="1FB80502" w14:textId="77777777" w:rsidTr="003D60BA">
        <w:trPr>
          <w:trHeight w:val="424"/>
        </w:trPr>
        <w:tc>
          <w:tcPr>
            <w:tcW w:w="1906" w:type="dxa"/>
            <w:tcBorders>
              <w:top w:val="nil"/>
              <w:left w:val="nil"/>
              <w:bottom w:val="nil"/>
              <w:right w:val="nil"/>
            </w:tcBorders>
            <w:shd w:val="clear" w:color="auto" w:fill="auto"/>
            <w:vAlign w:val="center"/>
          </w:tcPr>
          <w:p w14:paraId="451B51C5" w14:textId="77777777" w:rsidR="003D60BA" w:rsidRPr="003D60BA" w:rsidRDefault="003D60BA" w:rsidP="003D60BA">
            <w:pPr>
              <w:spacing w:after="0" w:line="240" w:lineRule="auto"/>
              <w:jc w:val="center"/>
              <w:rPr>
                <w:rFonts w:ascii="Times New Roman" w:eastAsia="Times New Roman" w:hAnsi="Times New Roman"/>
                <w:b/>
                <w:color w:val="000000"/>
                <w:sz w:val="24"/>
                <w:szCs w:val="24"/>
                <w:lang w:eastAsia="tr-TR"/>
              </w:rPr>
            </w:pPr>
            <w:r w:rsidRPr="003D60BA">
              <w:rPr>
                <w:rFonts w:ascii="Times New Roman" w:eastAsia="Times New Roman" w:hAnsi="Times New Roman"/>
                <w:b/>
                <w:color w:val="000000"/>
                <w:sz w:val="24"/>
                <w:szCs w:val="24"/>
                <w:lang w:eastAsia="tr-TR"/>
              </w:rPr>
              <w:t>Hareket noktası:</w:t>
            </w:r>
          </w:p>
        </w:tc>
        <w:tc>
          <w:tcPr>
            <w:tcW w:w="4765" w:type="dxa"/>
            <w:tcBorders>
              <w:top w:val="nil"/>
              <w:left w:val="nil"/>
              <w:bottom w:val="nil"/>
              <w:right w:val="nil"/>
            </w:tcBorders>
            <w:shd w:val="clear" w:color="auto" w:fill="auto"/>
            <w:vAlign w:val="center"/>
          </w:tcPr>
          <w:p w14:paraId="441CCB82" w14:textId="77777777" w:rsidR="003D60BA" w:rsidRPr="003D60BA" w:rsidRDefault="003D60BA" w:rsidP="003D60BA">
            <w:pPr>
              <w:spacing w:after="0" w:line="240" w:lineRule="auto"/>
              <w:jc w:val="center"/>
              <w:rPr>
                <w:rFonts w:ascii="Times New Roman" w:eastAsia="Times New Roman" w:hAnsi="Times New Roman"/>
                <w:b/>
                <w:color w:val="000000"/>
                <w:sz w:val="24"/>
                <w:szCs w:val="24"/>
                <w:lang w:eastAsia="tr-TR"/>
              </w:rPr>
            </w:pPr>
            <w:r w:rsidRPr="003D60BA">
              <w:rPr>
                <w:rFonts w:ascii="Times New Roman" w:eastAsia="Times New Roman" w:hAnsi="Times New Roman"/>
                <w:b/>
                <w:color w:val="000000"/>
                <w:sz w:val="24"/>
                <w:szCs w:val="24"/>
                <w:lang w:eastAsia="tr-TR"/>
              </w:rPr>
              <w:t>İSTANBUL</w:t>
            </w:r>
          </w:p>
        </w:tc>
      </w:tr>
      <w:tr w:rsidR="003D60BA" w:rsidRPr="003D60BA" w14:paraId="038AEF2E" w14:textId="77777777" w:rsidTr="003D60BA">
        <w:trPr>
          <w:trHeight w:val="424"/>
        </w:trPr>
        <w:tc>
          <w:tcPr>
            <w:tcW w:w="1906" w:type="dxa"/>
            <w:tcBorders>
              <w:top w:val="nil"/>
              <w:left w:val="nil"/>
              <w:bottom w:val="nil"/>
              <w:right w:val="nil"/>
            </w:tcBorders>
            <w:shd w:val="clear" w:color="auto" w:fill="auto"/>
            <w:vAlign w:val="center"/>
          </w:tcPr>
          <w:p w14:paraId="71A4DBD7" w14:textId="77777777" w:rsidR="003D60BA" w:rsidRPr="003D60BA" w:rsidRDefault="003D60BA" w:rsidP="003D60BA">
            <w:pPr>
              <w:spacing w:after="0" w:line="240" w:lineRule="auto"/>
              <w:jc w:val="center"/>
              <w:rPr>
                <w:rFonts w:ascii="Times New Roman" w:eastAsia="Times New Roman" w:hAnsi="Times New Roman"/>
                <w:b/>
                <w:color w:val="000000"/>
                <w:sz w:val="24"/>
                <w:szCs w:val="24"/>
                <w:lang w:eastAsia="tr-TR"/>
              </w:rPr>
            </w:pPr>
            <w:r w:rsidRPr="003D60BA">
              <w:rPr>
                <w:rFonts w:ascii="Times New Roman" w:eastAsia="Times New Roman" w:hAnsi="Times New Roman"/>
                <w:b/>
                <w:color w:val="000000"/>
                <w:sz w:val="24"/>
                <w:szCs w:val="24"/>
                <w:lang w:eastAsia="tr-TR"/>
              </w:rPr>
              <w:t>Havayolu:</w:t>
            </w:r>
          </w:p>
        </w:tc>
        <w:tc>
          <w:tcPr>
            <w:tcW w:w="4765" w:type="dxa"/>
            <w:tcBorders>
              <w:top w:val="nil"/>
              <w:left w:val="nil"/>
              <w:bottom w:val="nil"/>
              <w:right w:val="nil"/>
            </w:tcBorders>
            <w:shd w:val="clear" w:color="auto" w:fill="auto"/>
            <w:vAlign w:val="center"/>
          </w:tcPr>
          <w:p w14:paraId="5C92B732" w14:textId="77777777" w:rsidR="003D60BA" w:rsidRPr="003D60BA" w:rsidRDefault="003D60BA" w:rsidP="003D60BA">
            <w:pPr>
              <w:spacing w:after="0" w:line="240" w:lineRule="auto"/>
              <w:jc w:val="center"/>
              <w:rPr>
                <w:rFonts w:ascii="Times New Roman" w:eastAsia="Times New Roman" w:hAnsi="Times New Roman"/>
                <w:b/>
                <w:color w:val="000000"/>
                <w:sz w:val="24"/>
                <w:szCs w:val="24"/>
                <w:lang w:eastAsia="tr-TR"/>
              </w:rPr>
            </w:pPr>
            <w:r w:rsidRPr="003D60BA">
              <w:rPr>
                <w:rFonts w:ascii="Times New Roman" w:eastAsia="Times New Roman" w:hAnsi="Times New Roman"/>
                <w:b/>
                <w:color w:val="000000"/>
                <w:sz w:val="24"/>
                <w:szCs w:val="24"/>
                <w:lang w:eastAsia="tr-TR"/>
              </w:rPr>
              <w:t>AIR ARABİA HAVAYOLLARI</w:t>
            </w:r>
          </w:p>
        </w:tc>
      </w:tr>
      <w:tr w:rsidR="003D60BA" w:rsidRPr="003D60BA" w14:paraId="2AA4EEDD" w14:textId="77777777" w:rsidTr="003D60BA">
        <w:trPr>
          <w:trHeight w:val="324"/>
        </w:trPr>
        <w:tc>
          <w:tcPr>
            <w:tcW w:w="1906" w:type="dxa"/>
            <w:tcBorders>
              <w:top w:val="nil"/>
              <w:left w:val="nil"/>
              <w:bottom w:val="nil"/>
              <w:right w:val="nil"/>
            </w:tcBorders>
            <w:shd w:val="clear" w:color="auto" w:fill="auto"/>
            <w:vAlign w:val="center"/>
          </w:tcPr>
          <w:p w14:paraId="04066E6A" w14:textId="77777777" w:rsidR="003D60BA" w:rsidRPr="003D60BA" w:rsidRDefault="003D60BA" w:rsidP="003D60BA">
            <w:pPr>
              <w:spacing w:after="0" w:line="240" w:lineRule="auto"/>
              <w:jc w:val="center"/>
              <w:rPr>
                <w:rFonts w:ascii="Times New Roman" w:eastAsia="Times New Roman" w:hAnsi="Times New Roman"/>
                <w:b/>
                <w:color w:val="FF0000"/>
                <w:sz w:val="24"/>
                <w:szCs w:val="24"/>
                <w:lang w:eastAsia="tr-TR"/>
              </w:rPr>
            </w:pPr>
            <w:r w:rsidRPr="003D60BA">
              <w:rPr>
                <w:rFonts w:ascii="Times New Roman" w:eastAsia="Times New Roman" w:hAnsi="Times New Roman"/>
                <w:b/>
                <w:color w:val="FF0000"/>
                <w:sz w:val="24"/>
                <w:szCs w:val="24"/>
                <w:lang w:eastAsia="tr-TR"/>
              </w:rPr>
              <w:t xml:space="preserve">Dönem: </w:t>
            </w:r>
          </w:p>
        </w:tc>
        <w:tc>
          <w:tcPr>
            <w:tcW w:w="4765" w:type="dxa"/>
            <w:tcBorders>
              <w:top w:val="nil"/>
              <w:left w:val="nil"/>
              <w:bottom w:val="nil"/>
              <w:right w:val="nil"/>
            </w:tcBorders>
            <w:shd w:val="clear" w:color="auto" w:fill="auto"/>
            <w:vAlign w:val="center"/>
          </w:tcPr>
          <w:p w14:paraId="05C67C8D" w14:textId="77777777" w:rsidR="003D60BA" w:rsidRPr="003D60BA" w:rsidRDefault="003D60BA" w:rsidP="003D60BA">
            <w:pPr>
              <w:spacing w:after="0" w:line="240" w:lineRule="auto"/>
              <w:jc w:val="center"/>
              <w:rPr>
                <w:rFonts w:ascii="Times New Roman" w:eastAsia="Times New Roman" w:hAnsi="Times New Roman"/>
                <w:b/>
                <w:color w:val="FF0000"/>
                <w:sz w:val="24"/>
                <w:szCs w:val="24"/>
                <w:lang w:eastAsia="tr-TR"/>
              </w:rPr>
            </w:pPr>
            <w:r w:rsidRPr="003D60BA">
              <w:rPr>
                <w:rFonts w:ascii="Times New Roman" w:eastAsia="Times New Roman" w:hAnsi="Times New Roman"/>
                <w:b/>
                <w:color w:val="FF0000"/>
                <w:sz w:val="24"/>
                <w:szCs w:val="24"/>
                <w:lang w:eastAsia="tr-TR"/>
              </w:rPr>
              <w:t xml:space="preserve">2024 </w:t>
            </w:r>
          </w:p>
        </w:tc>
      </w:tr>
      <w:tr w:rsidR="003D60BA" w:rsidRPr="003D60BA" w14:paraId="01D1AD6C" w14:textId="77777777" w:rsidTr="003D60BA">
        <w:trPr>
          <w:trHeight w:val="324"/>
        </w:trPr>
        <w:tc>
          <w:tcPr>
            <w:tcW w:w="1906" w:type="dxa"/>
            <w:tcBorders>
              <w:top w:val="nil"/>
              <w:left w:val="nil"/>
              <w:bottom w:val="nil"/>
              <w:right w:val="nil"/>
            </w:tcBorders>
            <w:shd w:val="clear" w:color="auto" w:fill="auto"/>
            <w:vAlign w:val="center"/>
          </w:tcPr>
          <w:p w14:paraId="146C4C42" w14:textId="77777777" w:rsidR="003D60BA" w:rsidRPr="003D60BA" w:rsidRDefault="003D60BA" w:rsidP="003D60BA">
            <w:pPr>
              <w:spacing w:after="0" w:line="240" w:lineRule="auto"/>
              <w:jc w:val="center"/>
              <w:rPr>
                <w:rFonts w:ascii="Times New Roman" w:eastAsia="Times New Roman" w:hAnsi="Times New Roman"/>
                <w:b/>
                <w:color w:val="FF0000"/>
                <w:sz w:val="24"/>
                <w:szCs w:val="24"/>
                <w:lang w:eastAsia="tr-TR"/>
              </w:rPr>
            </w:pPr>
            <w:r w:rsidRPr="003D60BA">
              <w:rPr>
                <w:rFonts w:ascii="Times New Roman" w:eastAsia="Times New Roman" w:hAnsi="Times New Roman"/>
                <w:b/>
                <w:color w:val="FF0000"/>
                <w:sz w:val="24"/>
                <w:szCs w:val="24"/>
                <w:lang w:eastAsia="tr-TR"/>
              </w:rPr>
              <w:t xml:space="preserve">Süre: </w:t>
            </w:r>
          </w:p>
        </w:tc>
        <w:tc>
          <w:tcPr>
            <w:tcW w:w="4765" w:type="dxa"/>
            <w:tcBorders>
              <w:top w:val="nil"/>
              <w:left w:val="nil"/>
              <w:bottom w:val="nil"/>
              <w:right w:val="nil"/>
            </w:tcBorders>
            <w:shd w:val="clear" w:color="auto" w:fill="auto"/>
            <w:vAlign w:val="center"/>
          </w:tcPr>
          <w:p w14:paraId="19B64DC1" w14:textId="77777777" w:rsidR="003D60BA" w:rsidRPr="003D60BA" w:rsidRDefault="003D60BA" w:rsidP="003D60BA">
            <w:pPr>
              <w:spacing w:after="0" w:line="240" w:lineRule="auto"/>
              <w:jc w:val="center"/>
              <w:rPr>
                <w:rFonts w:ascii="Times New Roman" w:eastAsia="Times New Roman" w:hAnsi="Times New Roman"/>
                <w:b/>
                <w:color w:val="FF0000"/>
                <w:sz w:val="24"/>
                <w:szCs w:val="24"/>
                <w:lang w:eastAsia="tr-TR"/>
              </w:rPr>
            </w:pPr>
            <w:r w:rsidRPr="003D60BA">
              <w:rPr>
                <w:rFonts w:ascii="Times New Roman" w:hAnsi="Times New Roman"/>
                <w:b/>
                <w:color w:val="FF0000"/>
                <w:sz w:val="24"/>
                <w:szCs w:val="24"/>
                <w:lang w:eastAsia="tr-TR"/>
              </w:rPr>
              <w:t>5 GECE 6 GÜN</w:t>
            </w:r>
          </w:p>
        </w:tc>
      </w:tr>
    </w:tbl>
    <w:p w14:paraId="61814A0D" w14:textId="77777777" w:rsidR="003D60BA" w:rsidRDefault="003D60BA" w:rsidP="00E01B92">
      <w:pPr>
        <w:shd w:val="clear" w:color="auto" w:fill="FFFFFF"/>
        <w:spacing w:after="0" w:line="240" w:lineRule="atLeast"/>
        <w:outlineLvl w:val="1"/>
        <w:rPr>
          <w:rFonts w:ascii="inherit" w:eastAsia="Times New Roman" w:hAnsi="inherit" w:cs="Arial"/>
          <w:color w:val="838383"/>
          <w:spacing w:val="10"/>
          <w:sz w:val="30"/>
          <w:szCs w:val="30"/>
          <w:lang w:eastAsia="tr-TR"/>
        </w:rPr>
      </w:pPr>
    </w:p>
    <w:p w14:paraId="3802B335" w14:textId="77777777" w:rsidR="003D60BA" w:rsidRDefault="003D60BA" w:rsidP="00E01B92">
      <w:pPr>
        <w:shd w:val="clear" w:color="auto" w:fill="FFFFFF"/>
        <w:spacing w:after="0" w:line="240" w:lineRule="atLeast"/>
        <w:outlineLvl w:val="1"/>
        <w:rPr>
          <w:rFonts w:ascii="inherit" w:eastAsia="Times New Roman" w:hAnsi="inherit" w:cs="Arial"/>
          <w:color w:val="838383"/>
          <w:spacing w:val="10"/>
          <w:sz w:val="30"/>
          <w:szCs w:val="30"/>
          <w:lang w:eastAsia="tr-TR"/>
        </w:rPr>
      </w:pPr>
    </w:p>
    <w:tbl>
      <w:tblPr>
        <w:tblW w:w="6914" w:type="dxa"/>
        <w:tblInd w:w="426" w:type="dxa"/>
        <w:tblLayout w:type="fixed"/>
        <w:tblLook w:val="0400" w:firstRow="0" w:lastRow="0" w:firstColumn="0" w:lastColumn="0" w:noHBand="0" w:noVBand="1"/>
      </w:tblPr>
      <w:tblGrid>
        <w:gridCol w:w="1976"/>
        <w:gridCol w:w="2346"/>
        <w:gridCol w:w="1481"/>
        <w:gridCol w:w="1111"/>
      </w:tblGrid>
      <w:tr w:rsidR="003D60BA" w:rsidRPr="003D60BA" w14:paraId="7610D4ED" w14:textId="77777777" w:rsidTr="003D60BA">
        <w:trPr>
          <w:trHeight w:val="254"/>
        </w:trPr>
        <w:tc>
          <w:tcPr>
            <w:tcW w:w="1976" w:type="dxa"/>
            <w:tcBorders>
              <w:top w:val="nil"/>
              <w:left w:val="nil"/>
              <w:bottom w:val="nil"/>
              <w:right w:val="nil"/>
            </w:tcBorders>
            <w:shd w:val="clear" w:color="auto" w:fill="auto"/>
            <w:vAlign w:val="bottom"/>
          </w:tcPr>
          <w:p w14:paraId="35167B04" w14:textId="77777777" w:rsidR="003D60BA" w:rsidRPr="003D60BA" w:rsidRDefault="003D60BA" w:rsidP="003D60BA">
            <w:pPr>
              <w:spacing w:after="0" w:line="240" w:lineRule="auto"/>
              <w:jc w:val="center"/>
              <w:rPr>
                <w:rFonts w:ascii="Times New Roman" w:eastAsia="Times New Roman" w:hAnsi="Times New Roman"/>
                <w:color w:val="5F497A"/>
                <w:sz w:val="20"/>
                <w:szCs w:val="20"/>
                <w:lang w:eastAsia="tr-TR"/>
              </w:rPr>
            </w:pPr>
          </w:p>
        </w:tc>
        <w:tc>
          <w:tcPr>
            <w:tcW w:w="2346" w:type="dxa"/>
            <w:tcBorders>
              <w:top w:val="single" w:sz="4" w:space="0" w:color="000000"/>
              <w:left w:val="single" w:sz="4" w:space="0" w:color="000000"/>
              <w:bottom w:val="single" w:sz="8" w:space="0" w:color="000000"/>
              <w:right w:val="single" w:sz="4" w:space="0" w:color="000000"/>
            </w:tcBorders>
            <w:shd w:val="clear" w:color="auto" w:fill="00B050"/>
            <w:vAlign w:val="center"/>
          </w:tcPr>
          <w:p w14:paraId="3A7A06DE" w14:textId="77777777" w:rsidR="003D60BA" w:rsidRPr="003D60BA" w:rsidRDefault="003D60BA" w:rsidP="003D60BA">
            <w:pPr>
              <w:spacing w:after="0" w:line="240" w:lineRule="auto"/>
              <w:jc w:val="center"/>
              <w:rPr>
                <w:rFonts w:ascii="Times New Roman" w:eastAsia="Times New Roman" w:hAnsi="Times New Roman"/>
                <w:color w:val="FFFFFF"/>
                <w:lang w:eastAsia="tr-TR"/>
              </w:rPr>
            </w:pPr>
            <w:r w:rsidRPr="003D60BA">
              <w:rPr>
                <w:rFonts w:ascii="Times New Roman" w:eastAsia="Times New Roman" w:hAnsi="Times New Roman"/>
                <w:color w:val="FFFFFF"/>
                <w:lang w:eastAsia="tr-TR"/>
              </w:rPr>
              <w:t>UÇUŞ NO</w:t>
            </w:r>
          </w:p>
        </w:tc>
        <w:tc>
          <w:tcPr>
            <w:tcW w:w="1481" w:type="dxa"/>
            <w:tcBorders>
              <w:top w:val="single" w:sz="4" w:space="0" w:color="000000"/>
              <w:left w:val="nil"/>
              <w:bottom w:val="single" w:sz="8" w:space="0" w:color="000000"/>
              <w:right w:val="single" w:sz="4" w:space="0" w:color="000000"/>
            </w:tcBorders>
            <w:shd w:val="clear" w:color="auto" w:fill="00B050"/>
            <w:vAlign w:val="center"/>
          </w:tcPr>
          <w:p w14:paraId="76665840" w14:textId="77777777" w:rsidR="003D60BA" w:rsidRPr="003D60BA" w:rsidRDefault="003D60BA" w:rsidP="003D60BA">
            <w:pPr>
              <w:spacing w:after="0" w:line="240" w:lineRule="auto"/>
              <w:jc w:val="center"/>
              <w:rPr>
                <w:rFonts w:ascii="Times New Roman" w:eastAsia="Times New Roman" w:hAnsi="Times New Roman"/>
                <w:color w:val="FFFFFF"/>
                <w:lang w:eastAsia="tr-TR"/>
              </w:rPr>
            </w:pPr>
            <w:r w:rsidRPr="003D60BA">
              <w:rPr>
                <w:rFonts w:ascii="Times New Roman" w:eastAsia="Times New Roman" w:hAnsi="Times New Roman"/>
                <w:color w:val="FFFFFF"/>
                <w:lang w:eastAsia="tr-TR"/>
              </w:rPr>
              <w:t>KALKIŞ</w:t>
            </w:r>
          </w:p>
        </w:tc>
        <w:tc>
          <w:tcPr>
            <w:tcW w:w="1111" w:type="dxa"/>
            <w:tcBorders>
              <w:top w:val="single" w:sz="4" w:space="0" w:color="000000"/>
              <w:left w:val="nil"/>
              <w:bottom w:val="single" w:sz="8" w:space="0" w:color="000000"/>
              <w:right w:val="single" w:sz="8" w:space="0" w:color="000000"/>
            </w:tcBorders>
            <w:shd w:val="clear" w:color="auto" w:fill="00B050"/>
            <w:vAlign w:val="center"/>
          </w:tcPr>
          <w:p w14:paraId="4F5474C7" w14:textId="77777777" w:rsidR="003D60BA" w:rsidRPr="003D60BA" w:rsidRDefault="003D60BA" w:rsidP="003D60BA">
            <w:pPr>
              <w:spacing w:after="0" w:line="240" w:lineRule="auto"/>
              <w:jc w:val="center"/>
              <w:rPr>
                <w:rFonts w:ascii="Times New Roman" w:eastAsia="Times New Roman" w:hAnsi="Times New Roman"/>
                <w:color w:val="FFFFFF"/>
                <w:lang w:eastAsia="tr-TR"/>
              </w:rPr>
            </w:pPr>
            <w:r w:rsidRPr="003D60BA">
              <w:rPr>
                <w:rFonts w:ascii="Times New Roman" w:eastAsia="Times New Roman" w:hAnsi="Times New Roman"/>
                <w:color w:val="FFFFFF"/>
                <w:lang w:eastAsia="tr-TR"/>
              </w:rPr>
              <w:t>İNİŞ</w:t>
            </w:r>
          </w:p>
        </w:tc>
      </w:tr>
      <w:tr w:rsidR="003D60BA" w:rsidRPr="003D60BA" w14:paraId="2B5440A9" w14:textId="77777777" w:rsidTr="003D60BA">
        <w:trPr>
          <w:trHeight w:val="216"/>
        </w:trPr>
        <w:tc>
          <w:tcPr>
            <w:tcW w:w="1976" w:type="dxa"/>
            <w:tcBorders>
              <w:top w:val="single" w:sz="4" w:space="0" w:color="000000"/>
              <w:left w:val="single" w:sz="8" w:space="0" w:color="000000"/>
              <w:bottom w:val="single" w:sz="8" w:space="0" w:color="000000"/>
              <w:right w:val="single" w:sz="4" w:space="0" w:color="000000"/>
            </w:tcBorders>
            <w:shd w:val="clear" w:color="auto" w:fill="00B050"/>
            <w:vAlign w:val="center"/>
          </w:tcPr>
          <w:p w14:paraId="7EC571BE" w14:textId="77777777" w:rsidR="003D60BA" w:rsidRPr="003D60BA" w:rsidRDefault="003D60BA" w:rsidP="003D60BA">
            <w:pPr>
              <w:spacing w:after="0" w:line="240" w:lineRule="auto"/>
              <w:jc w:val="center"/>
              <w:rPr>
                <w:rFonts w:ascii="Times New Roman" w:eastAsia="Times New Roman" w:hAnsi="Times New Roman"/>
                <w:color w:val="FFFFFF"/>
                <w:lang w:eastAsia="tr-TR"/>
              </w:rPr>
            </w:pPr>
            <w:r w:rsidRPr="003D60BA">
              <w:rPr>
                <w:rFonts w:ascii="Times New Roman" w:eastAsia="Times New Roman" w:hAnsi="Times New Roman"/>
                <w:color w:val="FFFFFF"/>
                <w:lang w:eastAsia="tr-TR"/>
              </w:rPr>
              <w:t>GİDİŞ</w:t>
            </w:r>
          </w:p>
        </w:tc>
        <w:tc>
          <w:tcPr>
            <w:tcW w:w="2346" w:type="dxa"/>
            <w:tcBorders>
              <w:top w:val="nil"/>
              <w:left w:val="single" w:sz="8" w:space="0" w:color="000000"/>
              <w:bottom w:val="single" w:sz="4" w:space="0" w:color="000000"/>
              <w:right w:val="single" w:sz="4" w:space="0" w:color="000000"/>
            </w:tcBorders>
            <w:shd w:val="clear" w:color="auto" w:fill="auto"/>
            <w:vAlign w:val="center"/>
          </w:tcPr>
          <w:p w14:paraId="77A98AB8" w14:textId="77777777" w:rsidR="003D60BA" w:rsidRPr="003D60BA" w:rsidRDefault="003D60BA" w:rsidP="003D60BA">
            <w:pP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E5988</w:t>
            </w:r>
          </w:p>
        </w:tc>
        <w:tc>
          <w:tcPr>
            <w:tcW w:w="1481" w:type="dxa"/>
            <w:tcBorders>
              <w:top w:val="nil"/>
              <w:left w:val="nil"/>
              <w:bottom w:val="single" w:sz="4" w:space="0" w:color="000000"/>
              <w:right w:val="single" w:sz="4" w:space="0" w:color="000000"/>
            </w:tcBorders>
            <w:shd w:val="clear" w:color="auto" w:fill="auto"/>
            <w:vAlign w:val="center"/>
          </w:tcPr>
          <w:p w14:paraId="3E3BA90F" w14:textId="77777777" w:rsidR="003D60BA" w:rsidRPr="003D60BA" w:rsidRDefault="003D60BA" w:rsidP="003D60BA">
            <w:pPr>
              <w:pBdr>
                <w:top w:val="nil"/>
                <w:left w:val="nil"/>
                <w:bottom w:val="nil"/>
                <w:right w:val="nil"/>
                <w:between w:val="nil"/>
              </w:pBd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 xml:space="preserve">SAW </w:t>
            </w:r>
            <w:proofErr w:type="gramStart"/>
            <w:r w:rsidRPr="003D60BA">
              <w:rPr>
                <w:rFonts w:ascii="Roboto" w:eastAsia="Roboto" w:hAnsi="Roboto" w:cs="Roboto"/>
                <w:color w:val="1F1F1F"/>
                <w:sz w:val="18"/>
                <w:szCs w:val="18"/>
                <w:highlight w:val="white"/>
                <w:lang w:eastAsia="tr-TR"/>
              </w:rPr>
              <w:t>14:00</w:t>
            </w:r>
            <w:proofErr w:type="gramEnd"/>
          </w:p>
        </w:tc>
        <w:tc>
          <w:tcPr>
            <w:tcW w:w="1111" w:type="dxa"/>
            <w:tcBorders>
              <w:top w:val="nil"/>
              <w:left w:val="nil"/>
              <w:bottom w:val="single" w:sz="4" w:space="0" w:color="000000"/>
              <w:right w:val="single" w:sz="8" w:space="0" w:color="000000"/>
            </w:tcBorders>
            <w:shd w:val="clear" w:color="auto" w:fill="auto"/>
            <w:vAlign w:val="center"/>
          </w:tcPr>
          <w:p w14:paraId="11D173CD" w14:textId="77777777" w:rsidR="003D60BA" w:rsidRPr="003D60BA" w:rsidRDefault="003D60BA" w:rsidP="003D60BA">
            <w:pP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 xml:space="preserve">CAI </w:t>
            </w:r>
            <w:proofErr w:type="gramStart"/>
            <w:r w:rsidRPr="003D60BA">
              <w:rPr>
                <w:rFonts w:ascii="Roboto" w:eastAsia="Roboto" w:hAnsi="Roboto" w:cs="Roboto"/>
                <w:color w:val="1F1F1F"/>
                <w:sz w:val="18"/>
                <w:szCs w:val="18"/>
                <w:highlight w:val="white"/>
                <w:lang w:eastAsia="tr-TR"/>
              </w:rPr>
              <w:t>16:10</w:t>
            </w:r>
            <w:proofErr w:type="gramEnd"/>
          </w:p>
        </w:tc>
      </w:tr>
      <w:tr w:rsidR="003D60BA" w:rsidRPr="003D60BA" w14:paraId="64FD67D9" w14:textId="77777777" w:rsidTr="003D60BA">
        <w:trPr>
          <w:trHeight w:val="254"/>
        </w:trPr>
        <w:tc>
          <w:tcPr>
            <w:tcW w:w="1976" w:type="dxa"/>
            <w:tcBorders>
              <w:top w:val="single" w:sz="4" w:space="0" w:color="000000"/>
              <w:left w:val="single" w:sz="8" w:space="0" w:color="000000"/>
              <w:bottom w:val="single" w:sz="8" w:space="0" w:color="000000"/>
              <w:right w:val="single" w:sz="4" w:space="0" w:color="000000"/>
            </w:tcBorders>
            <w:shd w:val="clear" w:color="auto" w:fill="00B050"/>
            <w:vAlign w:val="center"/>
          </w:tcPr>
          <w:p w14:paraId="5A416E48" w14:textId="77777777" w:rsidR="003D60BA" w:rsidRPr="003D60BA" w:rsidRDefault="003D60BA" w:rsidP="003D60BA">
            <w:pPr>
              <w:spacing w:after="0" w:line="240" w:lineRule="auto"/>
              <w:jc w:val="center"/>
              <w:rPr>
                <w:rFonts w:ascii="Times New Roman" w:eastAsia="Times New Roman" w:hAnsi="Times New Roman"/>
                <w:color w:val="FFFFFF"/>
                <w:lang w:eastAsia="tr-TR"/>
              </w:rPr>
            </w:pPr>
            <w:r w:rsidRPr="003D60BA">
              <w:rPr>
                <w:rFonts w:ascii="Times New Roman" w:eastAsia="Times New Roman" w:hAnsi="Times New Roman"/>
                <w:color w:val="FFFFFF"/>
                <w:lang w:eastAsia="tr-TR"/>
              </w:rPr>
              <w:t>DÖNÜŞ</w:t>
            </w:r>
          </w:p>
        </w:tc>
        <w:tc>
          <w:tcPr>
            <w:tcW w:w="2346" w:type="dxa"/>
            <w:tcBorders>
              <w:top w:val="single" w:sz="8" w:space="0" w:color="000000"/>
              <w:left w:val="single" w:sz="8" w:space="0" w:color="000000"/>
              <w:bottom w:val="single" w:sz="4" w:space="0" w:color="000000"/>
              <w:right w:val="single" w:sz="4" w:space="0" w:color="000000"/>
            </w:tcBorders>
            <w:shd w:val="clear" w:color="auto" w:fill="auto"/>
            <w:vAlign w:val="center"/>
          </w:tcPr>
          <w:p w14:paraId="1B30A6A9" w14:textId="77777777" w:rsidR="003D60BA" w:rsidRPr="003D60BA" w:rsidRDefault="003D60BA" w:rsidP="003D60BA">
            <w:pP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E5987</w:t>
            </w:r>
          </w:p>
        </w:tc>
        <w:tc>
          <w:tcPr>
            <w:tcW w:w="1481" w:type="dxa"/>
            <w:tcBorders>
              <w:top w:val="single" w:sz="8" w:space="0" w:color="000000"/>
              <w:left w:val="nil"/>
              <w:bottom w:val="single" w:sz="4" w:space="0" w:color="000000"/>
              <w:right w:val="single" w:sz="4" w:space="0" w:color="000000"/>
            </w:tcBorders>
            <w:shd w:val="clear" w:color="auto" w:fill="auto"/>
            <w:vAlign w:val="center"/>
          </w:tcPr>
          <w:p w14:paraId="34766774" w14:textId="77777777" w:rsidR="003D60BA" w:rsidRPr="003D60BA" w:rsidRDefault="003D60BA" w:rsidP="003D60BA">
            <w:pP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 xml:space="preserve">CAI </w:t>
            </w:r>
            <w:proofErr w:type="gramStart"/>
            <w:r w:rsidRPr="003D60BA">
              <w:rPr>
                <w:rFonts w:ascii="Roboto" w:eastAsia="Roboto" w:hAnsi="Roboto" w:cs="Roboto"/>
                <w:color w:val="1F1F1F"/>
                <w:sz w:val="18"/>
                <w:szCs w:val="18"/>
                <w:highlight w:val="white"/>
                <w:lang w:eastAsia="tr-TR"/>
              </w:rPr>
              <w:t>10:55</w:t>
            </w:r>
            <w:proofErr w:type="gramEnd"/>
          </w:p>
        </w:tc>
        <w:tc>
          <w:tcPr>
            <w:tcW w:w="1111" w:type="dxa"/>
            <w:tcBorders>
              <w:top w:val="single" w:sz="8" w:space="0" w:color="000000"/>
              <w:left w:val="nil"/>
              <w:bottom w:val="single" w:sz="4" w:space="0" w:color="000000"/>
              <w:right w:val="single" w:sz="8" w:space="0" w:color="000000"/>
            </w:tcBorders>
            <w:shd w:val="clear" w:color="auto" w:fill="auto"/>
            <w:vAlign w:val="center"/>
          </w:tcPr>
          <w:p w14:paraId="3D6BA09C" w14:textId="77777777" w:rsidR="003D60BA" w:rsidRPr="003D60BA" w:rsidRDefault="003D60BA" w:rsidP="003D60BA">
            <w:pPr>
              <w:spacing w:after="0" w:line="240" w:lineRule="auto"/>
              <w:jc w:val="center"/>
              <w:rPr>
                <w:rFonts w:ascii="Roboto" w:eastAsia="Roboto" w:hAnsi="Roboto" w:cs="Roboto"/>
                <w:color w:val="1F1F1F"/>
                <w:sz w:val="18"/>
                <w:szCs w:val="18"/>
                <w:highlight w:val="white"/>
                <w:lang w:eastAsia="tr-TR"/>
              </w:rPr>
            </w:pPr>
            <w:r w:rsidRPr="003D60BA">
              <w:rPr>
                <w:rFonts w:ascii="Roboto" w:eastAsia="Roboto" w:hAnsi="Roboto" w:cs="Roboto"/>
                <w:color w:val="1F1F1F"/>
                <w:sz w:val="18"/>
                <w:szCs w:val="18"/>
                <w:highlight w:val="white"/>
                <w:lang w:eastAsia="tr-TR"/>
              </w:rPr>
              <w:t xml:space="preserve">SAW </w:t>
            </w:r>
            <w:proofErr w:type="gramStart"/>
            <w:r w:rsidRPr="003D60BA">
              <w:rPr>
                <w:rFonts w:ascii="Roboto" w:eastAsia="Roboto" w:hAnsi="Roboto" w:cs="Roboto"/>
                <w:color w:val="1F1F1F"/>
                <w:sz w:val="18"/>
                <w:szCs w:val="18"/>
                <w:highlight w:val="white"/>
                <w:lang w:eastAsia="tr-TR"/>
              </w:rPr>
              <w:t>13:10</w:t>
            </w:r>
            <w:proofErr w:type="gramEnd"/>
          </w:p>
        </w:tc>
      </w:tr>
    </w:tbl>
    <w:p w14:paraId="31259042" w14:textId="77777777" w:rsidR="00D47838" w:rsidRDefault="00D47838" w:rsidP="00E01B92">
      <w:pPr>
        <w:shd w:val="clear" w:color="auto" w:fill="FFFFFF"/>
        <w:spacing w:after="0" w:line="240" w:lineRule="atLeast"/>
        <w:outlineLvl w:val="1"/>
        <w:rPr>
          <w:rFonts w:ascii="inherit" w:eastAsia="Times New Roman" w:hAnsi="inherit" w:cs="Arial"/>
          <w:color w:val="838383"/>
          <w:spacing w:val="10"/>
          <w:sz w:val="30"/>
          <w:szCs w:val="30"/>
          <w:lang w:eastAsia="tr-TR"/>
        </w:rPr>
      </w:pPr>
    </w:p>
    <w:tbl>
      <w:tblPr>
        <w:tblW w:w="11180" w:type="dxa"/>
        <w:tblInd w:w="-567" w:type="dxa"/>
        <w:tblLayout w:type="fixed"/>
        <w:tblLook w:val="0400" w:firstRow="0" w:lastRow="0" w:firstColumn="0" w:lastColumn="0" w:noHBand="0" w:noVBand="1"/>
      </w:tblPr>
      <w:tblGrid>
        <w:gridCol w:w="10"/>
        <w:gridCol w:w="2435"/>
        <w:gridCol w:w="13"/>
        <w:gridCol w:w="265"/>
        <w:gridCol w:w="2394"/>
        <w:gridCol w:w="18"/>
        <w:gridCol w:w="564"/>
        <w:gridCol w:w="959"/>
        <w:gridCol w:w="21"/>
        <w:gridCol w:w="737"/>
        <w:gridCol w:w="465"/>
        <w:gridCol w:w="23"/>
        <w:gridCol w:w="774"/>
        <w:gridCol w:w="374"/>
        <w:gridCol w:w="25"/>
        <w:gridCol w:w="962"/>
        <w:gridCol w:w="25"/>
        <w:gridCol w:w="20"/>
        <w:gridCol w:w="1096"/>
      </w:tblGrid>
      <w:tr w:rsidR="003D60BA" w:rsidRPr="003D60BA" w14:paraId="28B901FF" w14:textId="77777777" w:rsidTr="007F2227">
        <w:trPr>
          <w:gridAfter w:val="3"/>
          <w:wAfter w:w="1141" w:type="dxa"/>
          <w:trHeight w:val="275"/>
        </w:trPr>
        <w:tc>
          <w:tcPr>
            <w:tcW w:w="10039" w:type="dxa"/>
            <w:gridSpan w:val="16"/>
            <w:tcBorders>
              <w:top w:val="single" w:sz="8" w:space="0" w:color="000000"/>
              <w:left w:val="single" w:sz="8" w:space="0" w:color="000000"/>
              <w:bottom w:val="single" w:sz="8" w:space="0" w:color="000000"/>
              <w:right w:val="single" w:sz="8" w:space="0" w:color="000000"/>
            </w:tcBorders>
            <w:shd w:val="clear" w:color="auto" w:fill="00B050"/>
            <w:vAlign w:val="center"/>
          </w:tcPr>
          <w:p w14:paraId="123F7D5D" w14:textId="77777777" w:rsidR="003D60BA" w:rsidRPr="003D60BA" w:rsidRDefault="003D60BA" w:rsidP="003D60BA">
            <w:pPr>
              <w:spacing w:after="0" w:line="240" w:lineRule="auto"/>
              <w:ind w:right="-100"/>
              <w:jc w:val="center"/>
              <w:rPr>
                <w:rFonts w:ascii="Times New Roman" w:eastAsia="Times New Roman" w:hAnsi="Times New Roman"/>
                <w:b/>
                <w:color w:val="FFFFFF"/>
                <w:sz w:val="20"/>
                <w:szCs w:val="20"/>
                <w:lang w:eastAsia="tr-TR"/>
              </w:rPr>
            </w:pPr>
          </w:p>
        </w:tc>
      </w:tr>
      <w:tr w:rsidR="003D60BA" w:rsidRPr="003D60BA" w14:paraId="5E7AF975" w14:textId="77777777" w:rsidTr="007F2227">
        <w:trPr>
          <w:gridAfter w:val="3"/>
          <w:wAfter w:w="1141" w:type="dxa"/>
          <w:trHeight w:val="401"/>
        </w:trPr>
        <w:tc>
          <w:tcPr>
            <w:tcW w:w="10039" w:type="dxa"/>
            <w:gridSpan w:val="16"/>
            <w:tcBorders>
              <w:top w:val="nil"/>
              <w:left w:val="single" w:sz="8" w:space="0" w:color="000000"/>
              <w:bottom w:val="nil"/>
              <w:right w:val="single" w:sz="8" w:space="0" w:color="000000"/>
            </w:tcBorders>
            <w:shd w:val="clear" w:color="auto" w:fill="00B050"/>
            <w:vAlign w:val="center"/>
          </w:tcPr>
          <w:p w14:paraId="5C8E69BA"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b/>
                <w:color w:val="FFFFFF"/>
                <w:sz w:val="20"/>
                <w:szCs w:val="20"/>
                <w:lang w:eastAsia="tr-TR"/>
              </w:rPr>
            </w:pPr>
            <w:bookmarkStart w:id="0" w:name="_heading=h.gjdgxs" w:colFirst="0" w:colLast="0"/>
            <w:bookmarkEnd w:id="0"/>
            <w:r w:rsidRPr="003D60BA">
              <w:rPr>
                <w:rFonts w:ascii="Times New Roman" w:eastAsia="Times New Roman" w:hAnsi="Times New Roman"/>
                <w:b/>
                <w:color w:val="FFFFFF"/>
                <w:sz w:val="20"/>
                <w:szCs w:val="20"/>
                <w:lang w:eastAsia="tr-TR"/>
              </w:rPr>
              <w:t>HURGHADA - 4* SUNNY DAYS EL PALACIO RESORT VB. (ALL INC)</w:t>
            </w:r>
            <w:r w:rsidRPr="003D60BA">
              <w:rPr>
                <w:rFonts w:ascii="Times New Roman" w:eastAsia="Times New Roman" w:hAnsi="Times New Roman"/>
                <w:b/>
                <w:color w:val="FFFFFF"/>
                <w:sz w:val="20"/>
                <w:szCs w:val="20"/>
                <w:lang w:eastAsia="tr-TR"/>
              </w:rPr>
              <w:br/>
              <w:t>KAHIRE - 4* PYRAMIDS PARK HOTEL VB. (BB)</w:t>
            </w:r>
            <w:r w:rsidRPr="003D60BA">
              <w:rPr>
                <w:rFonts w:ascii="Times New Roman" w:eastAsia="Times New Roman" w:hAnsi="Times New Roman"/>
                <w:b/>
                <w:color w:val="FFFFFF"/>
                <w:sz w:val="20"/>
                <w:szCs w:val="20"/>
                <w:lang w:eastAsia="tr-TR"/>
              </w:rPr>
              <w:br/>
            </w:r>
            <w:r w:rsidRPr="003D60BA">
              <w:rPr>
                <w:rFonts w:ascii="Times New Roman" w:eastAsia="Times New Roman" w:hAnsi="Times New Roman"/>
                <w:b/>
                <w:color w:val="FFFFFF"/>
                <w:sz w:val="24"/>
                <w:szCs w:val="24"/>
                <w:lang w:eastAsia="tr-TR"/>
              </w:rPr>
              <w:t>STANDART ROOM</w:t>
            </w:r>
          </w:p>
        </w:tc>
      </w:tr>
      <w:tr w:rsidR="003D60BA" w:rsidRPr="003D60BA" w14:paraId="03580843" w14:textId="77777777" w:rsidTr="007F2227">
        <w:trPr>
          <w:gridAfter w:val="3"/>
          <w:wAfter w:w="1141" w:type="dxa"/>
          <w:trHeight w:val="276"/>
        </w:trPr>
        <w:tc>
          <w:tcPr>
            <w:tcW w:w="5117" w:type="dxa"/>
            <w:gridSpan w:val="5"/>
            <w:tcBorders>
              <w:top w:val="single" w:sz="8" w:space="0" w:color="000000"/>
              <w:left w:val="single" w:sz="8" w:space="0" w:color="000000"/>
              <w:bottom w:val="single" w:sz="4" w:space="0" w:color="000000"/>
              <w:right w:val="single" w:sz="8" w:space="0" w:color="000000"/>
            </w:tcBorders>
            <w:shd w:val="clear" w:color="auto" w:fill="00B050"/>
            <w:vAlign w:val="center"/>
          </w:tcPr>
          <w:p w14:paraId="2EC0E522"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TUR TARİHİ</w:t>
            </w:r>
          </w:p>
        </w:tc>
        <w:tc>
          <w:tcPr>
            <w:tcW w:w="1541"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392304D8"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2 &amp; 3 Kişilik Odada Kişi Başı</w:t>
            </w:r>
          </w:p>
        </w:tc>
        <w:tc>
          <w:tcPr>
            <w:tcW w:w="1223"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0F7DB4DA"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proofErr w:type="spellStart"/>
            <w:r w:rsidRPr="003D60BA">
              <w:rPr>
                <w:rFonts w:ascii="Times New Roman" w:eastAsia="Times New Roman" w:hAnsi="Times New Roman"/>
                <w:color w:val="FFFFFF"/>
                <w:sz w:val="20"/>
                <w:szCs w:val="20"/>
                <w:lang w:eastAsia="tr-TR"/>
              </w:rPr>
              <w:t>Single</w:t>
            </w:r>
            <w:proofErr w:type="spellEnd"/>
            <w:r w:rsidRPr="003D60BA">
              <w:rPr>
                <w:rFonts w:ascii="Times New Roman" w:eastAsia="Times New Roman" w:hAnsi="Times New Roman"/>
                <w:color w:val="FFFFFF"/>
                <w:sz w:val="20"/>
                <w:szCs w:val="20"/>
                <w:lang w:eastAsia="tr-TR"/>
              </w:rPr>
              <w:t xml:space="preserve"> oda Farkı</w:t>
            </w:r>
          </w:p>
        </w:tc>
        <w:tc>
          <w:tcPr>
            <w:tcW w:w="1171"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648FD5A0"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Çocuk***           (2-12 Yaş)</w:t>
            </w:r>
          </w:p>
        </w:tc>
        <w:tc>
          <w:tcPr>
            <w:tcW w:w="987" w:type="dxa"/>
            <w:gridSpan w:val="2"/>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7D03516F"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Bebek      (0-2 Yaş)</w:t>
            </w:r>
          </w:p>
        </w:tc>
      </w:tr>
      <w:tr w:rsidR="003D60BA" w:rsidRPr="003D60BA" w14:paraId="34AD1740" w14:textId="77777777" w:rsidTr="007F2227">
        <w:trPr>
          <w:gridAfter w:val="3"/>
          <w:wAfter w:w="1141" w:type="dxa"/>
          <w:trHeight w:val="275"/>
        </w:trPr>
        <w:tc>
          <w:tcPr>
            <w:tcW w:w="2445" w:type="dxa"/>
            <w:gridSpan w:val="2"/>
            <w:tcBorders>
              <w:top w:val="nil"/>
              <w:left w:val="single" w:sz="8" w:space="0" w:color="000000"/>
              <w:bottom w:val="single" w:sz="8" w:space="0" w:color="000000"/>
              <w:right w:val="single" w:sz="4" w:space="0" w:color="000000"/>
            </w:tcBorders>
            <w:shd w:val="clear" w:color="auto" w:fill="00B050"/>
            <w:vAlign w:val="center"/>
          </w:tcPr>
          <w:p w14:paraId="6341AC68"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GİDİŞ</w:t>
            </w:r>
          </w:p>
        </w:tc>
        <w:tc>
          <w:tcPr>
            <w:tcW w:w="2672" w:type="dxa"/>
            <w:gridSpan w:val="3"/>
            <w:tcBorders>
              <w:top w:val="nil"/>
              <w:left w:val="nil"/>
              <w:bottom w:val="single" w:sz="8" w:space="0" w:color="000000"/>
              <w:right w:val="single" w:sz="4" w:space="0" w:color="000000"/>
            </w:tcBorders>
            <w:shd w:val="clear" w:color="auto" w:fill="00B050"/>
            <w:vAlign w:val="center"/>
          </w:tcPr>
          <w:p w14:paraId="69800937"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DÖNÜŞ</w:t>
            </w:r>
          </w:p>
        </w:tc>
        <w:tc>
          <w:tcPr>
            <w:tcW w:w="1541"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6FEE7159"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1223"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297F5287"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1171"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148DCDCD"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987" w:type="dxa"/>
            <w:gridSpan w:val="2"/>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1F1CF343"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r>
      <w:tr w:rsidR="003D60BA" w:rsidRPr="003D60BA" w14:paraId="765BE7C8"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6F61B7C8"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 xml:space="preserve">13 Haziran 2024 </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12D46314"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 xml:space="preserve">18 Haziran 2024 </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78E9ADA2"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749 USD</w:t>
            </w:r>
          </w:p>
        </w:tc>
        <w:tc>
          <w:tcPr>
            <w:tcW w:w="1223" w:type="dxa"/>
            <w:gridSpan w:val="3"/>
            <w:tcBorders>
              <w:top w:val="nil"/>
              <w:left w:val="nil"/>
              <w:bottom w:val="single" w:sz="8" w:space="0" w:color="000000"/>
              <w:right w:val="single" w:sz="8" w:space="0" w:color="000000"/>
            </w:tcBorders>
            <w:shd w:val="clear" w:color="auto" w:fill="auto"/>
          </w:tcPr>
          <w:p w14:paraId="37B728F9"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08AB9B86"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729 USD</w:t>
            </w:r>
          </w:p>
        </w:tc>
        <w:tc>
          <w:tcPr>
            <w:tcW w:w="987" w:type="dxa"/>
            <w:gridSpan w:val="2"/>
            <w:tcBorders>
              <w:top w:val="nil"/>
              <w:left w:val="nil"/>
              <w:bottom w:val="single" w:sz="8" w:space="0" w:color="000000"/>
              <w:right w:val="single" w:sz="8" w:space="0" w:color="000000"/>
            </w:tcBorders>
            <w:shd w:val="clear" w:color="auto" w:fill="auto"/>
            <w:vAlign w:val="center"/>
          </w:tcPr>
          <w:p w14:paraId="3A7A0699"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09F1BD8F"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3ED7D972"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20 Haziran 2024</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79BDB291"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25 Haziran 2024</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7D7861CD"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599 USD</w:t>
            </w:r>
          </w:p>
        </w:tc>
        <w:tc>
          <w:tcPr>
            <w:tcW w:w="1223" w:type="dxa"/>
            <w:gridSpan w:val="3"/>
            <w:tcBorders>
              <w:top w:val="nil"/>
              <w:left w:val="nil"/>
              <w:bottom w:val="single" w:sz="8" w:space="0" w:color="000000"/>
              <w:right w:val="single" w:sz="8" w:space="0" w:color="000000"/>
            </w:tcBorders>
            <w:shd w:val="clear" w:color="auto" w:fill="auto"/>
          </w:tcPr>
          <w:p w14:paraId="0E4D02DE"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3B73A8D5"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579 USD</w:t>
            </w:r>
          </w:p>
        </w:tc>
        <w:tc>
          <w:tcPr>
            <w:tcW w:w="987" w:type="dxa"/>
            <w:gridSpan w:val="2"/>
            <w:tcBorders>
              <w:top w:val="nil"/>
              <w:left w:val="nil"/>
              <w:bottom w:val="single" w:sz="8" w:space="0" w:color="000000"/>
              <w:right w:val="single" w:sz="8" w:space="0" w:color="000000"/>
            </w:tcBorders>
            <w:shd w:val="clear" w:color="auto" w:fill="auto"/>
            <w:vAlign w:val="center"/>
          </w:tcPr>
          <w:p w14:paraId="5F20D755"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568EAD3D"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1A01DD16"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11 Temmuz 2024</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548B4911"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16 Temmuz 2024</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7E7EF43A"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599 USD</w:t>
            </w:r>
          </w:p>
        </w:tc>
        <w:tc>
          <w:tcPr>
            <w:tcW w:w="1223" w:type="dxa"/>
            <w:gridSpan w:val="3"/>
            <w:tcBorders>
              <w:top w:val="nil"/>
              <w:left w:val="nil"/>
              <w:bottom w:val="single" w:sz="8" w:space="0" w:color="000000"/>
              <w:right w:val="single" w:sz="8" w:space="0" w:color="000000"/>
            </w:tcBorders>
            <w:shd w:val="clear" w:color="auto" w:fill="auto"/>
          </w:tcPr>
          <w:p w14:paraId="676C5A37"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42CDE7A4"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579 USD</w:t>
            </w:r>
          </w:p>
        </w:tc>
        <w:tc>
          <w:tcPr>
            <w:tcW w:w="987" w:type="dxa"/>
            <w:gridSpan w:val="2"/>
            <w:tcBorders>
              <w:top w:val="nil"/>
              <w:left w:val="nil"/>
              <w:bottom w:val="single" w:sz="8" w:space="0" w:color="000000"/>
              <w:right w:val="single" w:sz="8" w:space="0" w:color="000000"/>
            </w:tcBorders>
            <w:shd w:val="clear" w:color="auto" w:fill="auto"/>
            <w:vAlign w:val="center"/>
          </w:tcPr>
          <w:p w14:paraId="703C5B7D"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02C41575"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3A98ED7A"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25 Temmuz 2024</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17DB45E0"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30 Temmuz 2024</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52147312"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599 USD</w:t>
            </w:r>
          </w:p>
        </w:tc>
        <w:tc>
          <w:tcPr>
            <w:tcW w:w="1223" w:type="dxa"/>
            <w:gridSpan w:val="3"/>
            <w:tcBorders>
              <w:top w:val="nil"/>
              <w:left w:val="nil"/>
              <w:bottom w:val="single" w:sz="8" w:space="0" w:color="000000"/>
              <w:right w:val="single" w:sz="8" w:space="0" w:color="000000"/>
            </w:tcBorders>
            <w:shd w:val="clear" w:color="auto" w:fill="auto"/>
          </w:tcPr>
          <w:p w14:paraId="758F6B6D"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1A193866"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579 USD</w:t>
            </w:r>
          </w:p>
        </w:tc>
        <w:tc>
          <w:tcPr>
            <w:tcW w:w="987" w:type="dxa"/>
            <w:gridSpan w:val="2"/>
            <w:tcBorders>
              <w:top w:val="nil"/>
              <w:left w:val="nil"/>
              <w:bottom w:val="single" w:sz="8" w:space="0" w:color="000000"/>
              <w:right w:val="single" w:sz="8" w:space="0" w:color="000000"/>
            </w:tcBorders>
            <w:shd w:val="clear" w:color="auto" w:fill="auto"/>
            <w:vAlign w:val="center"/>
          </w:tcPr>
          <w:p w14:paraId="54956803"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2BCB57AD"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3777DF3A"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10 Ekim 2024</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0CBB96FB"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15 Ekim 2024</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139BDCAD"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599 USD</w:t>
            </w:r>
          </w:p>
        </w:tc>
        <w:tc>
          <w:tcPr>
            <w:tcW w:w="1223" w:type="dxa"/>
            <w:gridSpan w:val="3"/>
            <w:tcBorders>
              <w:top w:val="nil"/>
              <w:left w:val="nil"/>
              <w:bottom w:val="single" w:sz="8" w:space="0" w:color="000000"/>
              <w:right w:val="single" w:sz="8" w:space="0" w:color="000000"/>
            </w:tcBorders>
            <w:shd w:val="clear" w:color="auto" w:fill="auto"/>
          </w:tcPr>
          <w:p w14:paraId="5D6D82E2"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4D42EE1E"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579 USD</w:t>
            </w:r>
          </w:p>
        </w:tc>
        <w:tc>
          <w:tcPr>
            <w:tcW w:w="987" w:type="dxa"/>
            <w:gridSpan w:val="2"/>
            <w:tcBorders>
              <w:top w:val="nil"/>
              <w:left w:val="nil"/>
              <w:bottom w:val="single" w:sz="8" w:space="0" w:color="000000"/>
              <w:right w:val="single" w:sz="8" w:space="0" w:color="000000"/>
            </w:tcBorders>
            <w:shd w:val="clear" w:color="auto" w:fill="auto"/>
            <w:vAlign w:val="center"/>
          </w:tcPr>
          <w:p w14:paraId="1BB5E2D2"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05C6D31C" w14:textId="77777777" w:rsidTr="007F2227">
        <w:trPr>
          <w:gridAfter w:val="3"/>
          <w:wAfter w:w="1141" w:type="dxa"/>
          <w:trHeight w:val="296"/>
        </w:trPr>
        <w:tc>
          <w:tcPr>
            <w:tcW w:w="2445" w:type="dxa"/>
            <w:gridSpan w:val="2"/>
            <w:tcBorders>
              <w:top w:val="nil"/>
              <w:left w:val="single" w:sz="8" w:space="0" w:color="000000"/>
              <w:bottom w:val="single" w:sz="8" w:space="0" w:color="000000"/>
              <w:right w:val="single" w:sz="4" w:space="0" w:color="000000"/>
            </w:tcBorders>
            <w:shd w:val="clear" w:color="auto" w:fill="auto"/>
            <w:vAlign w:val="bottom"/>
          </w:tcPr>
          <w:p w14:paraId="32EF42F8"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24 Ekim 2024</w:t>
            </w:r>
          </w:p>
        </w:tc>
        <w:tc>
          <w:tcPr>
            <w:tcW w:w="2672" w:type="dxa"/>
            <w:gridSpan w:val="3"/>
            <w:tcBorders>
              <w:top w:val="nil"/>
              <w:left w:val="single" w:sz="8" w:space="0" w:color="000000"/>
              <w:bottom w:val="single" w:sz="8" w:space="0" w:color="000000"/>
              <w:right w:val="single" w:sz="4" w:space="0" w:color="000000"/>
            </w:tcBorders>
            <w:shd w:val="clear" w:color="auto" w:fill="auto"/>
            <w:vAlign w:val="bottom"/>
          </w:tcPr>
          <w:p w14:paraId="1FE8E3A3" w14:textId="77777777" w:rsidR="003D60BA" w:rsidRPr="003D60BA" w:rsidRDefault="003D60BA" w:rsidP="003D60BA">
            <w:pP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29 Ekim 2024</w:t>
            </w:r>
          </w:p>
        </w:tc>
        <w:tc>
          <w:tcPr>
            <w:tcW w:w="1541" w:type="dxa"/>
            <w:gridSpan w:val="3"/>
            <w:tcBorders>
              <w:top w:val="nil"/>
              <w:left w:val="single" w:sz="8" w:space="0" w:color="000000"/>
              <w:bottom w:val="single" w:sz="8" w:space="0" w:color="000000"/>
              <w:right w:val="single" w:sz="8" w:space="0" w:color="000000"/>
            </w:tcBorders>
            <w:shd w:val="clear" w:color="auto" w:fill="auto"/>
          </w:tcPr>
          <w:p w14:paraId="447198E4"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599 USD</w:t>
            </w:r>
          </w:p>
        </w:tc>
        <w:tc>
          <w:tcPr>
            <w:tcW w:w="1223" w:type="dxa"/>
            <w:gridSpan w:val="3"/>
            <w:tcBorders>
              <w:top w:val="nil"/>
              <w:left w:val="nil"/>
              <w:bottom w:val="single" w:sz="8" w:space="0" w:color="000000"/>
              <w:right w:val="single" w:sz="8" w:space="0" w:color="000000"/>
            </w:tcBorders>
            <w:shd w:val="clear" w:color="auto" w:fill="auto"/>
          </w:tcPr>
          <w:p w14:paraId="550330E7"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300 USD</w:t>
            </w:r>
          </w:p>
        </w:tc>
        <w:tc>
          <w:tcPr>
            <w:tcW w:w="1171" w:type="dxa"/>
            <w:gridSpan w:val="3"/>
            <w:tcBorders>
              <w:top w:val="nil"/>
              <w:left w:val="nil"/>
              <w:bottom w:val="single" w:sz="8" w:space="0" w:color="000000"/>
              <w:right w:val="single" w:sz="8" w:space="0" w:color="000000"/>
            </w:tcBorders>
            <w:shd w:val="clear" w:color="auto" w:fill="auto"/>
          </w:tcPr>
          <w:p w14:paraId="7677F218"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579 USD</w:t>
            </w:r>
          </w:p>
        </w:tc>
        <w:tc>
          <w:tcPr>
            <w:tcW w:w="987" w:type="dxa"/>
            <w:gridSpan w:val="2"/>
            <w:tcBorders>
              <w:top w:val="nil"/>
              <w:left w:val="nil"/>
              <w:bottom w:val="single" w:sz="8" w:space="0" w:color="000000"/>
              <w:right w:val="single" w:sz="8" w:space="0" w:color="000000"/>
            </w:tcBorders>
            <w:shd w:val="clear" w:color="auto" w:fill="auto"/>
            <w:vAlign w:val="center"/>
          </w:tcPr>
          <w:p w14:paraId="728F7D4C" w14:textId="77777777" w:rsidR="003D60BA" w:rsidRPr="003D60BA" w:rsidRDefault="003D60BA" w:rsidP="003D60BA">
            <w:pP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18BB9866" w14:textId="77777777" w:rsidTr="007F2227">
        <w:trPr>
          <w:trHeight w:val="290"/>
        </w:trPr>
        <w:tc>
          <w:tcPr>
            <w:tcW w:w="11180" w:type="dxa"/>
            <w:gridSpan w:val="19"/>
            <w:shd w:val="clear" w:color="auto" w:fill="auto"/>
            <w:vAlign w:val="center"/>
          </w:tcPr>
          <w:p w14:paraId="6BF7B3DA" w14:textId="77777777" w:rsidR="003D60BA" w:rsidRPr="003D60BA" w:rsidRDefault="003D60BA" w:rsidP="007F2227">
            <w:pPr>
              <w:spacing w:after="0" w:line="240" w:lineRule="auto"/>
              <w:jc w:val="center"/>
              <w:rPr>
                <w:rFonts w:ascii="Times New Roman" w:eastAsia="Times New Roman" w:hAnsi="Times New Roman"/>
                <w:color w:val="000000"/>
                <w:sz w:val="20"/>
                <w:szCs w:val="20"/>
                <w:lang w:eastAsia="tr-TR"/>
              </w:rPr>
            </w:pPr>
            <w:r w:rsidRPr="003D60BA">
              <w:rPr>
                <w:color w:val="000000"/>
                <w:sz w:val="20"/>
                <w:szCs w:val="20"/>
                <w:lang w:eastAsia="tr-TR"/>
              </w:rPr>
              <w:t>*** 2+2 konaklama durumunda 2 oda alınmalıdır.</w:t>
            </w:r>
          </w:p>
        </w:tc>
      </w:tr>
      <w:tr w:rsidR="003D60BA" w:rsidRPr="003D60BA" w14:paraId="28B1E479" w14:textId="77777777" w:rsidTr="007F2227">
        <w:trPr>
          <w:trHeight w:val="310"/>
        </w:trPr>
        <w:tc>
          <w:tcPr>
            <w:tcW w:w="2723" w:type="dxa"/>
            <w:gridSpan w:val="4"/>
          </w:tcPr>
          <w:p w14:paraId="6FD2519A" w14:textId="77777777" w:rsidR="003D60BA" w:rsidRPr="003D60BA" w:rsidRDefault="003D60BA" w:rsidP="007F2227">
            <w:pPr>
              <w:spacing w:after="0" w:line="240" w:lineRule="auto"/>
              <w:rPr>
                <w:rFonts w:ascii="Times New Roman" w:eastAsia="Times New Roman" w:hAnsi="Times New Roman"/>
                <w:color w:val="000000"/>
                <w:sz w:val="20"/>
                <w:szCs w:val="20"/>
                <w:highlight w:val="red"/>
                <w:lang w:eastAsia="tr-TR"/>
              </w:rPr>
            </w:pPr>
          </w:p>
        </w:tc>
        <w:tc>
          <w:tcPr>
            <w:tcW w:w="2976" w:type="dxa"/>
            <w:gridSpan w:val="3"/>
          </w:tcPr>
          <w:p w14:paraId="729164E6" w14:textId="77777777" w:rsidR="003D60BA" w:rsidRPr="003D60BA" w:rsidRDefault="003D60BA" w:rsidP="003D60BA">
            <w:pPr>
              <w:spacing w:after="0" w:line="240" w:lineRule="auto"/>
              <w:jc w:val="center"/>
              <w:rPr>
                <w:rFonts w:ascii="Times New Roman" w:eastAsia="Times New Roman" w:hAnsi="Times New Roman"/>
                <w:color w:val="000000"/>
                <w:sz w:val="20"/>
                <w:szCs w:val="20"/>
                <w:highlight w:val="red"/>
                <w:lang w:eastAsia="tr-TR"/>
              </w:rPr>
            </w:pPr>
          </w:p>
        </w:tc>
        <w:tc>
          <w:tcPr>
            <w:tcW w:w="1717" w:type="dxa"/>
            <w:gridSpan w:val="3"/>
          </w:tcPr>
          <w:p w14:paraId="4ED8B162" w14:textId="77777777" w:rsidR="003D60BA" w:rsidRPr="003D60BA" w:rsidRDefault="003D60BA" w:rsidP="003D60BA">
            <w:pPr>
              <w:spacing w:after="0" w:line="240" w:lineRule="auto"/>
              <w:jc w:val="center"/>
              <w:rPr>
                <w:rFonts w:ascii="Times New Roman" w:eastAsia="Times New Roman" w:hAnsi="Times New Roman"/>
                <w:b/>
                <w:color w:val="000000"/>
                <w:sz w:val="20"/>
                <w:szCs w:val="20"/>
                <w:highlight w:val="red"/>
                <w:lang w:eastAsia="tr-TR"/>
              </w:rPr>
            </w:pPr>
          </w:p>
        </w:tc>
        <w:tc>
          <w:tcPr>
            <w:tcW w:w="1262" w:type="dxa"/>
            <w:gridSpan w:val="3"/>
          </w:tcPr>
          <w:p w14:paraId="6A19D0BE" w14:textId="77777777" w:rsidR="003D60BA" w:rsidRPr="003D60BA" w:rsidRDefault="003D60BA" w:rsidP="003D60BA">
            <w:pPr>
              <w:spacing w:after="0" w:line="240" w:lineRule="auto"/>
              <w:jc w:val="center"/>
              <w:rPr>
                <w:rFonts w:ascii="Times New Roman" w:eastAsia="Times New Roman" w:hAnsi="Times New Roman"/>
                <w:b/>
                <w:color w:val="000000"/>
                <w:sz w:val="20"/>
                <w:szCs w:val="20"/>
                <w:highlight w:val="red"/>
                <w:lang w:eastAsia="tr-TR"/>
              </w:rPr>
            </w:pPr>
          </w:p>
        </w:tc>
        <w:tc>
          <w:tcPr>
            <w:tcW w:w="1406" w:type="dxa"/>
            <w:gridSpan w:val="5"/>
          </w:tcPr>
          <w:p w14:paraId="7B6A088C" w14:textId="77777777" w:rsidR="003D60BA" w:rsidRPr="003D60BA" w:rsidRDefault="003D60BA" w:rsidP="003D60BA">
            <w:pPr>
              <w:spacing w:after="0" w:line="240" w:lineRule="auto"/>
              <w:jc w:val="center"/>
              <w:rPr>
                <w:rFonts w:ascii="Times New Roman" w:eastAsia="Times New Roman" w:hAnsi="Times New Roman"/>
                <w:b/>
                <w:color w:val="000000"/>
                <w:sz w:val="20"/>
                <w:szCs w:val="20"/>
                <w:highlight w:val="red"/>
                <w:lang w:eastAsia="tr-TR"/>
              </w:rPr>
            </w:pPr>
          </w:p>
        </w:tc>
        <w:tc>
          <w:tcPr>
            <w:tcW w:w="1096" w:type="dxa"/>
          </w:tcPr>
          <w:p w14:paraId="2DD6E8E8" w14:textId="77777777" w:rsidR="003D60BA" w:rsidRPr="003D60BA" w:rsidRDefault="003D60BA" w:rsidP="003D60BA">
            <w:pPr>
              <w:spacing w:after="0" w:line="240" w:lineRule="auto"/>
              <w:jc w:val="center"/>
              <w:rPr>
                <w:rFonts w:ascii="Times New Roman" w:eastAsia="Times New Roman" w:hAnsi="Times New Roman"/>
                <w:b/>
                <w:color w:val="000000"/>
                <w:sz w:val="20"/>
                <w:szCs w:val="20"/>
                <w:highlight w:val="red"/>
                <w:lang w:eastAsia="tr-TR"/>
              </w:rPr>
            </w:pPr>
          </w:p>
        </w:tc>
      </w:tr>
      <w:tr w:rsidR="003D60BA" w:rsidRPr="003D60BA" w14:paraId="746D0DBE" w14:textId="77777777" w:rsidTr="007F2227">
        <w:trPr>
          <w:gridBefore w:val="1"/>
          <w:gridAfter w:val="2"/>
          <w:wBefore w:w="10" w:type="dxa"/>
          <w:wAfter w:w="1116" w:type="dxa"/>
          <w:trHeight w:val="269"/>
        </w:trPr>
        <w:tc>
          <w:tcPr>
            <w:tcW w:w="10054" w:type="dxa"/>
            <w:gridSpan w:val="16"/>
            <w:tcBorders>
              <w:top w:val="single" w:sz="8" w:space="0" w:color="000000"/>
              <w:left w:val="single" w:sz="8" w:space="0" w:color="000000"/>
              <w:bottom w:val="single" w:sz="8" w:space="0" w:color="000000"/>
              <w:right w:val="single" w:sz="8" w:space="0" w:color="000000"/>
            </w:tcBorders>
            <w:shd w:val="clear" w:color="auto" w:fill="00B050"/>
            <w:vAlign w:val="center"/>
          </w:tcPr>
          <w:p w14:paraId="727B049E" w14:textId="77777777" w:rsidR="003D60BA" w:rsidRPr="003D60BA" w:rsidRDefault="003D60BA" w:rsidP="003D60BA">
            <w:pPr>
              <w:spacing w:after="0" w:line="240" w:lineRule="auto"/>
              <w:jc w:val="center"/>
              <w:rPr>
                <w:rFonts w:ascii="Times New Roman" w:eastAsia="Times New Roman" w:hAnsi="Times New Roman"/>
                <w:b/>
                <w:color w:val="FFFFFF"/>
                <w:sz w:val="20"/>
                <w:szCs w:val="20"/>
                <w:lang w:eastAsia="tr-TR"/>
              </w:rPr>
            </w:pPr>
          </w:p>
        </w:tc>
      </w:tr>
      <w:tr w:rsidR="003D60BA" w:rsidRPr="003D60BA" w14:paraId="3B0DE187" w14:textId="77777777" w:rsidTr="007F2227">
        <w:trPr>
          <w:gridBefore w:val="1"/>
          <w:gridAfter w:val="2"/>
          <w:wBefore w:w="10" w:type="dxa"/>
          <w:wAfter w:w="1116" w:type="dxa"/>
          <w:trHeight w:val="392"/>
        </w:trPr>
        <w:tc>
          <w:tcPr>
            <w:tcW w:w="10054" w:type="dxa"/>
            <w:gridSpan w:val="16"/>
            <w:tcBorders>
              <w:top w:val="nil"/>
              <w:left w:val="single" w:sz="8" w:space="0" w:color="000000"/>
              <w:bottom w:val="nil"/>
              <w:right w:val="single" w:sz="8" w:space="0" w:color="000000"/>
            </w:tcBorders>
            <w:shd w:val="clear" w:color="auto" w:fill="00B050"/>
            <w:vAlign w:val="center"/>
          </w:tcPr>
          <w:p w14:paraId="16B5250B"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bookmarkStart w:id="1" w:name="_heading=h.1fob9te" w:colFirst="0" w:colLast="0"/>
            <w:bookmarkEnd w:id="1"/>
            <w:r w:rsidRPr="003D60BA">
              <w:rPr>
                <w:rFonts w:ascii="Times New Roman" w:eastAsia="Times New Roman" w:hAnsi="Times New Roman"/>
                <w:b/>
                <w:color w:val="FFFFFF"/>
                <w:sz w:val="20"/>
                <w:szCs w:val="20"/>
                <w:lang w:eastAsia="tr-TR"/>
              </w:rPr>
              <w:t>HURGHADA - 5* GRAVITY HURGHADA RESORT VB. (ALL INC)</w:t>
            </w:r>
          </w:p>
          <w:p w14:paraId="3E5AC394"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b/>
                <w:color w:val="FFFFFF"/>
                <w:sz w:val="20"/>
                <w:szCs w:val="20"/>
                <w:lang w:eastAsia="tr-TR"/>
              </w:rPr>
            </w:pPr>
            <w:r w:rsidRPr="003D60BA">
              <w:rPr>
                <w:rFonts w:ascii="Times New Roman" w:eastAsia="Times New Roman" w:hAnsi="Times New Roman"/>
                <w:b/>
                <w:color w:val="FFFFFF"/>
                <w:sz w:val="20"/>
                <w:szCs w:val="20"/>
                <w:lang w:eastAsia="tr-TR"/>
              </w:rPr>
              <w:t>KAHIRE - 4* PYRAMIDS PARK HOTEL VB. (BB)</w:t>
            </w:r>
            <w:r w:rsidRPr="003D60BA">
              <w:rPr>
                <w:rFonts w:ascii="Times New Roman" w:eastAsia="Times New Roman" w:hAnsi="Times New Roman"/>
                <w:b/>
                <w:color w:val="FFFFFF"/>
                <w:sz w:val="20"/>
                <w:szCs w:val="20"/>
                <w:lang w:eastAsia="tr-TR"/>
              </w:rPr>
              <w:br/>
            </w:r>
            <w:r w:rsidRPr="003D60BA">
              <w:rPr>
                <w:rFonts w:ascii="Times New Roman" w:eastAsia="Times New Roman" w:hAnsi="Times New Roman"/>
                <w:b/>
                <w:color w:val="FFFFFF"/>
                <w:sz w:val="24"/>
                <w:szCs w:val="24"/>
                <w:lang w:eastAsia="tr-TR"/>
              </w:rPr>
              <w:t>STANDART ROOM</w:t>
            </w:r>
          </w:p>
        </w:tc>
      </w:tr>
      <w:tr w:rsidR="003D60BA" w:rsidRPr="003D60BA" w14:paraId="1FBBFB69" w14:textId="77777777" w:rsidTr="007F2227">
        <w:trPr>
          <w:gridBefore w:val="1"/>
          <w:gridAfter w:val="2"/>
          <w:wBefore w:w="10" w:type="dxa"/>
          <w:wAfter w:w="1116" w:type="dxa"/>
          <w:trHeight w:val="270"/>
        </w:trPr>
        <w:tc>
          <w:tcPr>
            <w:tcW w:w="5125" w:type="dxa"/>
            <w:gridSpan w:val="5"/>
            <w:tcBorders>
              <w:top w:val="single" w:sz="8" w:space="0" w:color="000000"/>
              <w:left w:val="single" w:sz="8" w:space="0" w:color="000000"/>
              <w:bottom w:val="single" w:sz="4" w:space="0" w:color="000000"/>
              <w:right w:val="single" w:sz="8" w:space="0" w:color="000000"/>
            </w:tcBorders>
            <w:shd w:val="clear" w:color="auto" w:fill="00B050"/>
            <w:vAlign w:val="center"/>
          </w:tcPr>
          <w:p w14:paraId="1E91CCF0"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TUR TARİHİ</w:t>
            </w:r>
          </w:p>
        </w:tc>
        <w:tc>
          <w:tcPr>
            <w:tcW w:w="1544"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5A6FE54F"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2 &amp; 3 Kişilik Odada Kişi Başı</w:t>
            </w:r>
          </w:p>
        </w:tc>
        <w:tc>
          <w:tcPr>
            <w:tcW w:w="1225"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11BCE48A"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proofErr w:type="spellStart"/>
            <w:r w:rsidRPr="003D60BA">
              <w:rPr>
                <w:rFonts w:ascii="Times New Roman" w:eastAsia="Times New Roman" w:hAnsi="Times New Roman"/>
                <w:color w:val="FFFFFF"/>
                <w:sz w:val="20"/>
                <w:szCs w:val="20"/>
                <w:lang w:eastAsia="tr-TR"/>
              </w:rPr>
              <w:t>Single</w:t>
            </w:r>
            <w:proofErr w:type="spellEnd"/>
            <w:r w:rsidRPr="003D60BA">
              <w:rPr>
                <w:rFonts w:ascii="Times New Roman" w:eastAsia="Times New Roman" w:hAnsi="Times New Roman"/>
                <w:color w:val="FFFFFF"/>
                <w:sz w:val="20"/>
                <w:szCs w:val="20"/>
                <w:lang w:eastAsia="tr-TR"/>
              </w:rPr>
              <w:t xml:space="preserve"> oda Farkı</w:t>
            </w:r>
          </w:p>
        </w:tc>
        <w:tc>
          <w:tcPr>
            <w:tcW w:w="1173" w:type="dxa"/>
            <w:gridSpan w:val="3"/>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169837A2"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Çocuk***           (2-12 Yaş)</w:t>
            </w:r>
          </w:p>
        </w:tc>
        <w:tc>
          <w:tcPr>
            <w:tcW w:w="987" w:type="dxa"/>
            <w:gridSpan w:val="2"/>
            <w:vMerge w:val="restart"/>
            <w:tcBorders>
              <w:top w:val="single" w:sz="8" w:space="0" w:color="000000"/>
              <w:left w:val="single" w:sz="8" w:space="0" w:color="000000"/>
              <w:bottom w:val="single" w:sz="8" w:space="0" w:color="000000"/>
              <w:right w:val="single" w:sz="8" w:space="0" w:color="000000"/>
            </w:tcBorders>
            <w:shd w:val="clear" w:color="auto" w:fill="00B050"/>
            <w:vAlign w:val="center"/>
          </w:tcPr>
          <w:p w14:paraId="689B0FDA"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Bebek      (0-2 Yaş)</w:t>
            </w:r>
          </w:p>
        </w:tc>
      </w:tr>
      <w:tr w:rsidR="003D60BA" w:rsidRPr="003D60BA" w14:paraId="1D27B2B0" w14:textId="77777777" w:rsidTr="007F2227">
        <w:trPr>
          <w:gridBefore w:val="1"/>
          <w:gridAfter w:val="2"/>
          <w:wBefore w:w="10" w:type="dxa"/>
          <w:wAfter w:w="1116" w:type="dxa"/>
          <w:trHeight w:val="269"/>
        </w:trPr>
        <w:tc>
          <w:tcPr>
            <w:tcW w:w="2448" w:type="dxa"/>
            <w:gridSpan w:val="2"/>
            <w:tcBorders>
              <w:top w:val="nil"/>
              <w:left w:val="single" w:sz="8" w:space="0" w:color="000000"/>
              <w:bottom w:val="single" w:sz="8" w:space="0" w:color="000000"/>
              <w:right w:val="single" w:sz="4" w:space="0" w:color="000000"/>
            </w:tcBorders>
            <w:shd w:val="clear" w:color="auto" w:fill="00B050"/>
            <w:vAlign w:val="center"/>
          </w:tcPr>
          <w:p w14:paraId="09A89D20"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GİDİŞ</w:t>
            </w:r>
          </w:p>
        </w:tc>
        <w:tc>
          <w:tcPr>
            <w:tcW w:w="2677" w:type="dxa"/>
            <w:gridSpan w:val="3"/>
            <w:tcBorders>
              <w:top w:val="nil"/>
              <w:left w:val="nil"/>
              <w:bottom w:val="single" w:sz="8" w:space="0" w:color="000000"/>
              <w:right w:val="single" w:sz="4" w:space="0" w:color="000000"/>
            </w:tcBorders>
            <w:shd w:val="clear" w:color="auto" w:fill="00B050"/>
            <w:vAlign w:val="center"/>
          </w:tcPr>
          <w:p w14:paraId="24A08E06" w14:textId="77777777" w:rsidR="003D60BA" w:rsidRPr="003D60BA" w:rsidRDefault="003D60BA" w:rsidP="003D60BA">
            <w:pPr>
              <w:spacing w:after="0" w:line="240" w:lineRule="auto"/>
              <w:jc w:val="center"/>
              <w:rPr>
                <w:rFonts w:ascii="Times New Roman" w:eastAsia="Times New Roman" w:hAnsi="Times New Roman"/>
                <w:color w:val="FFFFFF"/>
                <w:sz w:val="20"/>
                <w:szCs w:val="20"/>
                <w:lang w:eastAsia="tr-TR"/>
              </w:rPr>
            </w:pPr>
            <w:r w:rsidRPr="003D60BA">
              <w:rPr>
                <w:rFonts w:ascii="Times New Roman" w:eastAsia="Times New Roman" w:hAnsi="Times New Roman"/>
                <w:color w:val="FFFFFF"/>
                <w:sz w:val="20"/>
                <w:szCs w:val="20"/>
                <w:lang w:eastAsia="tr-TR"/>
              </w:rPr>
              <w:t>DÖNÜŞ</w:t>
            </w:r>
          </w:p>
        </w:tc>
        <w:tc>
          <w:tcPr>
            <w:tcW w:w="1544"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3E7534E7"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1225"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317B48A7"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1173" w:type="dxa"/>
            <w:gridSpan w:val="3"/>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619EF420"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c>
          <w:tcPr>
            <w:tcW w:w="987" w:type="dxa"/>
            <w:gridSpan w:val="2"/>
            <w:vMerge/>
            <w:tcBorders>
              <w:top w:val="single" w:sz="8" w:space="0" w:color="000000"/>
              <w:left w:val="single" w:sz="8" w:space="0" w:color="000000"/>
              <w:bottom w:val="single" w:sz="8" w:space="0" w:color="000000"/>
              <w:right w:val="single" w:sz="8" w:space="0" w:color="000000"/>
            </w:tcBorders>
            <w:shd w:val="clear" w:color="auto" w:fill="00B050"/>
            <w:vAlign w:val="center"/>
          </w:tcPr>
          <w:p w14:paraId="2A085814" w14:textId="77777777" w:rsidR="003D60BA" w:rsidRPr="003D60BA" w:rsidRDefault="003D60BA" w:rsidP="003D60BA">
            <w:pPr>
              <w:widowControl w:val="0"/>
              <w:pBdr>
                <w:top w:val="nil"/>
                <w:left w:val="nil"/>
                <w:bottom w:val="nil"/>
                <w:right w:val="nil"/>
                <w:between w:val="nil"/>
              </w:pBdr>
              <w:spacing w:after="0" w:line="276" w:lineRule="auto"/>
              <w:rPr>
                <w:rFonts w:ascii="Times New Roman" w:eastAsia="Times New Roman" w:hAnsi="Times New Roman"/>
                <w:color w:val="FFFFFF"/>
                <w:sz w:val="20"/>
                <w:szCs w:val="20"/>
                <w:lang w:eastAsia="tr-TR"/>
              </w:rPr>
            </w:pPr>
          </w:p>
        </w:tc>
      </w:tr>
      <w:tr w:rsidR="003D60BA" w:rsidRPr="003D60BA" w14:paraId="5D5F6AD7"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16FEBEFD"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 xml:space="preserve">13 Haziran 2024 </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45F1BA77"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 xml:space="preserve">18 Haziran 2024 </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658B36CD"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849 USD</w:t>
            </w:r>
          </w:p>
        </w:tc>
        <w:tc>
          <w:tcPr>
            <w:tcW w:w="1225" w:type="dxa"/>
            <w:gridSpan w:val="3"/>
            <w:tcBorders>
              <w:top w:val="nil"/>
              <w:left w:val="nil"/>
              <w:bottom w:val="single" w:sz="8" w:space="0" w:color="000000"/>
              <w:right w:val="single" w:sz="8" w:space="0" w:color="000000"/>
            </w:tcBorders>
            <w:shd w:val="clear" w:color="auto" w:fill="auto"/>
          </w:tcPr>
          <w:p w14:paraId="28C252EE"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41F442FC"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829 USD</w:t>
            </w:r>
          </w:p>
        </w:tc>
        <w:tc>
          <w:tcPr>
            <w:tcW w:w="987" w:type="dxa"/>
            <w:gridSpan w:val="2"/>
            <w:tcBorders>
              <w:top w:val="nil"/>
              <w:left w:val="nil"/>
              <w:bottom w:val="single" w:sz="8" w:space="0" w:color="000000"/>
              <w:right w:val="single" w:sz="8" w:space="0" w:color="000000"/>
            </w:tcBorders>
            <w:shd w:val="clear" w:color="auto" w:fill="auto"/>
            <w:vAlign w:val="center"/>
          </w:tcPr>
          <w:p w14:paraId="52BAA52C"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064FAC7E"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30929C7D"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20 Haziran 2024</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038A2DD9"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25 Haziran 2024</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670D876A"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699 USD</w:t>
            </w:r>
          </w:p>
        </w:tc>
        <w:tc>
          <w:tcPr>
            <w:tcW w:w="1225" w:type="dxa"/>
            <w:gridSpan w:val="3"/>
            <w:tcBorders>
              <w:top w:val="nil"/>
              <w:left w:val="nil"/>
              <w:bottom w:val="single" w:sz="8" w:space="0" w:color="000000"/>
              <w:right w:val="single" w:sz="8" w:space="0" w:color="000000"/>
            </w:tcBorders>
            <w:shd w:val="clear" w:color="auto" w:fill="auto"/>
          </w:tcPr>
          <w:p w14:paraId="0D10E672"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5C655D55"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679 USD</w:t>
            </w:r>
          </w:p>
        </w:tc>
        <w:tc>
          <w:tcPr>
            <w:tcW w:w="987" w:type="dxa"/>
            <w:gridSpan w:val="2"/>
            <w:tcBorders>
              <w:top w:val="nil"/>
              <w:left w:val="nil"/>
              <w:bottom w:val="single" w:sz="8" w:space="0" w:color="000000"/>
              <w:right w:val="single" w:sz="8" w:space="0" w:color="000000"/>
            </w:tcBorders>
            <w:shd w:val="clear" w:color="auto" w:fill="auto"/>
            <w:vAlign w:val="center"/>
          </w:tcPr>
          <w:p w14:paraId="37BA6F61"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2DD3D2E4"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3998FF7E"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11 Temmuz 2024</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3D8E5493"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16 Temmuz 2024</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184F500A"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699 USD</w:t>
            </w:r>
          </w:p>
        </w:tc>
        <w:tc>
          <w:tcPr>
            <w:tcW w:w="1225" w:type="dxa"/>
            <w:gridSpan w:val="3"/>
            <w:tcBorders>
              <w:top w:val="nil"/>
              <w:left w:val="nil"/>
              <w:bottom w:val="single" w:sz="8" w:space="0" w:color="000000"/>
              <w:right w:val="single" w:sz="8" w:space="0" w:color="000000"/>
            </w:tcBorders>
            <w:shd w:val="clear" w:color="auto" w:fill="auto"/>
          </w:tcPr>
          <w:p w14:paraId="35BE51CC"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6154C17E"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679 USD</w:t>
            </w:r>
          </w:p>
        </w:tc>
        <w:tc>
          <w:tcPr>
            <w:tcW w:w="987" w:type="dxa"/>
            <w:gridSpan w:val="2"/>
            <w:tcBorders>
              <w:top w:val="nil"/>
              <w:left w:val="nil"/>
              <w:bottom w:val="single" w:sz="8" w:space="0" w:color="000000"/>
              <w:right w:val="single" w:sz="8" w:space="0" w:color="000000"/>
            </w:tcBorders>
            <w:shd w:val="clear" w:color="auto" w:fill="auto"/>
            <w:vAlign w:val="center"/>
          </w:tcPr>
          <w:p w14:paraId="0B8FFC6F"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52E6247D"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324E40E2"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25 Temmuz 2024</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7F1BDF96"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30 Temmuz 2024</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6B5D7440"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699 USD</w:t>
            </w:r>
          </w:p>
        </w:tc>
        <w:tc>
          <w:tcPr>
            <w:tcW w:w="1225" w:type="dxa"/>
            <w:gridSpan w:val="3"/>
            <w:tcBorders>
              <w:top w:val="nil"/>
              <w:left w:val="nil"/>
              <w:bottom w:val="single" w:sz="8" w:space="0" w:color="000000"/>
              <w:right w:val="single" w:sz="8" w:space="0" w:color="000000"/>
            </w:tcBorders>
            <w:shd w:val="clear" w:color="auto" w:fill="auto"/>
          </w:tcPr>
          <w:p w14:paraId="7B41B7B4"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2331695B"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679 USD</w:t>
            </w:r>
          </w:p>
        </w:tc>
        <w:tc>
          <w:tcPr>
            <w:tcW w:w="987" w:type="dxa"/>
            <w:gridSpan w:val="2"/>
            <w:tcBorders>
              <w:top w:val="nil"/>
              <w:left w:val="nil"/>
              <w:bottom w:val="single" w:sz="8" w:space="0" w:color="000000"/>
              <w:right w:val="single" w:sz="8" w:space="0" w:color="000000"/>
            </w:tcBorders>
            <w:shd w:val="clear" w:color="auto" w:fill="auto"/>
            <w:vAlign w:val="center"/>
          </w:tcPr>
          <w:p w14:paraId="39A3905D"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5B0A95D0"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6212AE0B"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10 Ekim 2024</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01ABC5A6"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15 Ekim 2024</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35CA2921"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699 USD</w:t>
            </w:r>
          </w:p>
        </w:tc>
        <w:tc>
          <w:tcPr>
            <w:tcW w:w="1225" w:type="dxa"/>
            <w:gridSpan w:val="3"/>
            <w:tcBorders>
              <w:top w:val="nil"/>
              <w:left w:val="nil"/>
              <w:bottom w:val="single" w:sz="8" w:space="0" w:color="000000"/>
              <w:right w:val="single" w:sz="8" w:space="0" w:color="000000"/>
            </w:tcBorders>
            <w:shd w:val="clear" w:color="auto" w:fill="auto"/>
          </w:tcPr>
          <w:p w14:paraId="279896D5"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23DF2A92"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679 USD</w:t>
            </w:r>
          </w:p>
        </w:tc>
        <w:tc>
          <w:tcPr>
            <w:tcW w:w="987" w:type="dxa"/>
            <w:gridSpan w:val="2"/>
            <w:tcBorders>
              <w:top w:val="nil"/>
              <w:left w:val="nil"/>
              <w:bottom w:val="single" w:sz="8" w:space="0" w:color="000000"/>
              <w:right w:val="single" w:sz="8" w:space="0" w:color="000000"/>
            </w:tcBorders>
            <w:shd w:val="clear" w:color="auto" w:fill="auto"/>
            <w:vAlign w:val="center"/>
          </w:tcPr>
          <w:p w14:paraId="4370D790"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r w:rsidR="003D60BA" w:rsidRPr="003D60BA" w14:paraId="7545EECF" w14:textId="77777777" w:rsidTr="007F2227">
        <w:trPr>
          <w:gridBefore w:val="1"/>
          <w:gridAfter w:val="2"/>
          <w:wBefore w:w="10" w:type="dxa"/>
          <w:wAfter w:w="1116" w:type="dxa"/>
          <w:trHeight w:val="289"/>
        </w:trPr>
        <w:tc>
          <w:tcPr>
            <w:tcW w:w="2448" w:type="dxa"/>
            <w:gridSpan w:val="2"/>
            <w:tcBorders>
              <w:top w:val="nil"/>
              <w:left w:val="single" w:sz="8" w:space="0" w:color="000000"/>
              <w:bottom w:val="single" w:sz="8" w:space="0" w:color="000000"/>
              <w:right w:val="single" w:sz="4" w:space="0" w:color="000000"/>
            </w:tcBorders>
            <w:shd w:val="clear" w:color="auto" w:fill="auto"/>
            <w:vAlign w:val="bottom"/>
          </w:tcPr>
          <w:p w14:paraId="402238FC"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24 Ekim 2024</w:t>
            </w:r>
          </w:p>
        </w:tc>
        <w:tc>
          <w:tcPr>
            <w:tcW w:w="2677" w:type="dxa"/>
            <w:gridSpan w:val="3"/>
            <w:tcBorders>
              <w:top w:val="nil"/>
              <w:left w:val="single" w:sz="8" w:space="0" w:color="000000"/>
              <w:bottom w:val="single" w:sz="8" w:space="0" w:color="000000"/>
              <w:right w:val="single" w:sz="4" w:space="0" w:color="000000"/>
            </w:tcBorders>
            <w:shd w:val="clear" w:color="auto" w:fill="auto"/>
            <w:vAlign w:val="bottom"/>
          </w:tcPr>
          <w:p w14:paraId="7BF0EF03"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FF0000"/>
                <w:sz w:val="24"/>
                <w:szCs w:val="24"/>
                <w:lang w:eastAsia="tr-TR"/>
              </w:rPr>
            </w:pPr>
            <w:r w:rsidRPr="003D60BA">
              <w:rPr>
                <w:color w:val="5F497A"/>
                <w:sz w:val="18"/>
                <w:szCs w:val="18"/>
                <w:lang w:eastAsia="tr-TR"/>
              </w:rPr>
              <w:t>29 Ekim 2024</w:t>
            </w:r>
          </w:p>
        </w:tc>
        <w:tc>
          <w:tcPr>
            <w:tcW w:w="1544" w:type="dxa"/>
            <w:gridSpan w:val="3"/>
            <w:tcBorders>
              <w:top w:val="nil"/>
              <w:left w:val="single" w:sz="8" w:space="0" w:color="000000"/>
              <w:bottom w:val="single" w:sz="8" w:space="0" w:color="000000"/>
              <w:right w:val="single" w:sz="8" w:space="0" w:color="000000"/>
            </w:tcBorders>
            <w:shd w:val="clear" w:color="auto" w:fill="auto"/>
          </w:tcPr>
          <w:p w14:paraId="650E53A1"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699 USD</w:t>
            </w:r>
          </w:p>
        </w:tc>
        <w:tc>
          <w:tcPr>
            <w:tcW w:w="1225" w:type="dxa"/>
            <w:gridSpan w:val="3"/>
            <w:tcBorders>
              <w:top w:val="nil"/>
              <w:left w:val="nil"/>
              <w:bottom w:val="single" w:sz="8" w:space="0" w:color="000000"/>
              <w:right w:val="single" w:sz="8" w:space="0" w:color="000000"/>
            </w:tcBorders>
            <w:shd w:val="clear" w:color="auto" w:fill="auto"/>
          </w:tcPr>
          <w:p w14:paraId="71AB25F8"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450 USD</w:t>
            </w:r>
          </w:p>
        </w:tc>
        <w:tc>
          <w:tcPr>
            <w:tcW w:w="1173" w:type="dxa"/>
            <w:gridSpan w:val="3"/>
            <w:tcBorders>
              <w:top w:val="nil"/>
              <w:left w:val="nil"/>
              <w:bottom w:val="single" w:sz="8" w:space="0" w:color="000000"/>
              <w:right w:val="single" w:sz="8" w:space="0" w:color="000000"/>
            </w:tcBorders>
            <w:shd w:val="clear" w:color="auto" w:fill="auto"/>
          </w:tcPr>
          <w:p w14:paraId="4DDC9D2B"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679 USD</w:t>
            </w:r>
          </w:p>
        </w:tc>
        <w:tc>
          <w:tcPr>
            <w:tcW w:w="987" w:type="dxa"/>
            <w:gridSpan w:val="2"/>
            <w:tcBorders>
              <w:top w:val="nil"/>
              <w:left w:val="nil"/>
              <w:bottom w:val="single" w:sz="8" w:space="0" w:color="000000"/>
              <w:right w:val="single" w:sz="8" w:space="0" w:color="000000"/>
            </w:tcBorders>
            <w:shd w:val="clear" w:color="auto" w:fill="auto"/>
            <w:vAlign w:val="center"/>
          </w:tcPr>
          <w:p w14:paraId="2386610D" w14:textId="77777777" w:rsidR="003D60BA" w:rsidRPr="003D60BA" w:rsidRDefault="003D60BA" w:rsidP="003D60BA">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lang w:eastAsia="tr-TR"/>
              </w:rPr>
              <w:t>100 USD</w:t>
            </w:r>
          </w:p>
        </w:tc>
      </w:tr>
    </w:tbl>
    <w:p w14:paraId="1B019AE3" w14:textId="2803BD7B" w:rsidR="003D60BA" w:rsidRDefault="003D60BA" w:rsidP="007F2227">
      <w:pPr>
        <w:shd w:val="clear" w:color="auto" w:fill="FFFFFF"/>
        <w:spacing w:after="0" w:line="240" w:lineRule="atLeast"/>
        <w:jc w:val="center"/>
        <w:outlineLvl w:val="1"/>
        <w:rPr>
          <w:color w:val="000000"/>
          <w:sz w:val="20"/>
          <w:szCs w:val="20"/>
          <w:lang w:eastAsia="tr-TR"/>
        </w:rPr>
      </w:pPr>
      <w:r w:rsidRPr="003D60BA">
        <w:rPr>
          <w:color w:val="000000"/>
          <w:sz w:val="20"/>
          <w:szCs w:val="20"/>
          <w:lang w:eastAsia="tr-TR"/>
        </w:rPr>
        <w:t>*** 2+2 konaklama durumunda 2 oda alınmalıdır.</w:t>
      </w:r>
    </w:p>
    <w:p w14:paraId="6EF8655B" w14:textId="77777777" w:rsidR="007F2227" w:rsidRDefault="007F2227" w:rsidP="003D60BA">
      <w:pPr>
        <w:spacing w:after="0" w:line="240" w:lineRule="auto"/>
        <w:jc w:val="both"/>
        <w:rPr>
          <w:rFonts w:ascii="Times New Roman" w:eastAsia="Times New Roman" w:hAnsi="Times New Roman"/>
          <w:b/>
          <w:color w:val="000000"/>
          <w:sz w:val="20"/>
          <w:szCs w:val="20"/>
          <w:lang w:eastAsia="tr-TR"/>
        </w:rPr>
      </w:pPr>
    </w:p>
    <w:p w14:paraId="50393A85" w14:textId="77777777"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b/>
          <w:color w:val="000000"/>
          <w:sz w:val="20"/>
          <w:szCs w:val="20"/>
          <w:lang w:eastAsia="tr-TR"/>
        </w:rPr>
        <w:lastRenderedPageBreak/>
        <w:t xml:space="preserve">1.Gün İstanbul –Kahire- </w:t>
      </w:r>
      <w:proofErr w:type="spellStart"/>
      <w:r w:rsidRPr="003D60BA">
        <w:rPr>
          <w:rFonts w:ascii="Times New Roman" w:eastAsia="Times New Roman" w:hAnsi="Times New Roman"/>
          <w:b/>
          <w:color w:val="000000"/>
          <w:sz w:val="20"/>
          <w:szCs w:val="20"/>
          <w:lang w:eastAsia="tr-TR"/>
        </w:rPr>
        <w:t>Hurghada</w:t>
      </w:r>
      <w:proofErr w:type="spellEnd"/>
    </w:p>
    <w:p w14:paraId="3E86DE21" w14:textId="2E3D6DC4"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color w:val="000000"/>
          <w:sz w:val="20"/>
          <w:szCs w:val="20"/>
          <w:lang w:eastAsia="tr-TR"/>
        </w:rPr>
        <w:t xml:space="preserve">Sabiha Gökçen Havalimanı Dış Hatlar Gidiş Terminali’nde </w:t>
      </w:r>
      <w:proofErr w:type="spellStart"/>
      <w:r w:rsidRPr="003D60BA">
        <w:rPr>
          <w:rFonts w:ascii="Times New Roman" w:eastAsia="Times New Roman" w:hAnsi="Times New Roman"/>
          <w:color w:val="000000"/>
          <w:sz w:val="20"/>
          <w:szCs w:val="20"/>
          <w:lang w:eastAsia="tr-TR"/>
        </w:rPr>
        <w:t>Air</w:t>
      </w:r>
      <w:proofErr w:type="spellEnd"/>
      <w:r w:rsidRPr="003D60BA">
        <w:rPr>
          <w:rFonts w:ascii="Times New Roman" w:eastAsia="Times New Roman" w:hAnsi="Times New Roman"/>
          <w:color w:val="000000"/>
          <w:sz w:val="20"/>
          <w:szCs w:val="20"/>
          <w:lang w:eastAsia="tr-TR"/>
        </w:rPr>
        <w:t xml:space="preserve"> </w:t>
      </w:r>
      <w:proofErr w:type="spellStart"/>
      <w:r w:rsidRPr="003D60BA">
        <w:rPr>
          <w:rFonts w:ascii="Times New Roman" w:eastAsia="Times New Roman" w:hAnsi="Times New Roman"/>
          <w:color w:val="000000"/>
          <w:sz w:val="20"/>
          <w:szCs w:val="20"/>
          <w:lang w:eastAsia="tr-TR"/>
        </w:rPr>
        <w:t>Arabia</w:t>
      </w:r>
      <w:proofErr w:type="spellEnd"/>
      <w:r w:rsidRPr="003D60BA">
        <w:rPr>
          <w:rFonts w:ascii="Times New Roman" w:eastAsia="Times New Roman" w:hAnsi="Times New Roman"/>
          <w:color w:val="000000"/>
          <w:sz w:val="20"/>
          <w:szCs w:val="20"/>
          <w:lang w:eastAsia="tr-TR"/>
        </w:rPr>
        <w:t xml:space="preserve"> kontuarı önünde </w:t>
      </w:r>
      <w:r w:rsidRPr="003D60BA">
        <w:rPr>
          <w:rFonts w:ascii="Times New Roman" w:eastAsia="Times New Roman" w:hAnsi="Times New Roman"/>
          <w:b/>
          <w:color w:val="000000"/>
          <w:sz w:val="20"/>
          <w:szCs w:val="20"/>
          <w:highlight w:val="yellow"/>
          <w:u w:val="single"/>
          <w:lang w:eastAsia="tr-TR"/>
        </w:rPr>
        <w:t xml:space="preserve">SAAT </w:t>
      </w:r>
      <w:proofErr w:type="gramStart"/>
      <w:r w:rsidRPr="003D60BA">
        <w:rPr>
          <w:rFonts w:ascii="Times New Roman" w:eastAsia="Times New Roman" w:hAnsi="Times New Roman"/>
          <w:b/>
          <w:color w:val="000000"/>
          <w:sz w:val="20"/>
          <w:szCs w:val="20"/>
          <w:highlight w:val="yellow"/>
          <w:u w:val="single"/>
          <w:lang w:eastAsia="tr-TR"/>
        </w:rPr>
        <w:t>11:00</w:t>
      </w:r>
      <w:proofErr w:type="gramEnd"/>
      <w:r w:rsidRPr="003D60BA">
        <w:rPr>
          <w:rFonts w:ascii="Times New Roman" w:eastAsia="Times New Roman" w:hAnsi="Times New Roman"/>
          <w:b/>
          <w:color w:val="000000"/>
          <w:sz w:val="20"/>
          <w:szCs w:val="20"/>
          <w:highlight w:val="yellow"/>
          <w:u w:val="single"/>
          <w:lang w:eastAsia="tr-TR"/>
        </w:rPr>
        <w:t xml:space="preserve"> </w:t>
      </w:r>
      <w:r w:rsidRPr="003D60BA">
        <w:rPr>
          <w:rFonts w:ascii="Times New Roman" w:eastAsia="Times New Roman" w:hAnsi="Times New Roman"/>
          <w:color w:val="000000"/>
          <w:sz w:val="20"/>
          <w:szCs w:val="20"/>
          <w:lang w:eastAsia="tr-TR"/>
        </w:rPr>
        <w:t xml:space="preserve">bulunma. Havaalanında çıkış işlemlerini bitirdikten sonra </w:t>
      </w:r>
      <w:proofErr w:type="spellStart"/>
      <w:r w:rsidRPr="003D60BA">
        <w:rPr>
          <w:rFonts w:ascii="Times New Roman" w:eastAsia="Times New Roman" w:hAnsi="Times New Roman"/>
          <w:color w:val="000000"/>
          <w:sz w:val="20"/>
          <w:szCs w:val="20"/>
          <w:lang w:eastAsia="tr-TR"/>
        </w:rPr>
        <w:t>Air</w:t>
      </w:r>
      <w:proofErr w:type="spellEnd"/>
      <w:r w:rsidRPr="003D60BA">
        <w:rPr>
          <w:rFonts w:ascii="Times New Roman" w:eastAsia="Times New Roman" w:hAnsi="Times New Roman"/>
          <w:color w:val="000000"/>
          <w:sz w:val="20"/>
          <w:szCs w:val="20"/>
          <w:lang w:eastAsia="tr-TR"/>
        </w:rPr>
        <w:t xml:space="preserve"> </w:t>
      </w:r>
      <w:proofErr w:type="spellStart"/>
      <w:r w:rsidRPr="003D60BA">
        <w:rPr>
          <w:rFonts w:ascii="Times New Roman" w:eastAsia="Times New Roman" w:hAnsi="Times New Roman"/>
          <w:color w:val="000000"/>
          <w:sz w:val="20"/>
          <w:szCs w:val="20"/>
          <w:lang w:eastAsia="tr-TR"/>
        </w:rPr>
        <w:t>Arabia</w:t>
      </w:r>
      <w:proofErr w:type="spellEnd"/>
      <w:r w:rsidRPr="003D60BA">
        <w:rPr>
          <w:rFonts w:ascii="Times New Roman" w:eastAsia="Times New Roman" w:hAnsi="Times New Roman"/>
          <w:color w:val="000000"/>
          <w:sz w:val="20"/>
          <w:szCs w:val="20"/>
          <w:lang w:eastAsia="tr-TR"/>
        </w:rPr>
        <w:t xml:space="preserve">  uçuşu E5988 ile saat </w:t>
      </w:r>
      <w:proofErr w:type="gramStart"/>
      <w:r w:rsidRPr="003D60BA">
        <w:rPr>
          <w:rFonts w:ascii="Times New Roman" w:eastAsia="Times New Roman" w:hAnsi="Times New Roman"/>
          <w:color w:val="000000"/>
          <w:sz w:val="20"/>
          <w:szCs w:val="20"/>
          <w:lang w:eastAsia="tr-TR"/>
        </w:rPr>
        <w:t>14:00’da</w:t>
      </w:r>
      <w:proofErr w:type="gramEnd"/>
      <w:r w:rsidRPr="003D60BA">
        <w:rPr>
          <w:rFonts w:ascii="Times New Roman" w:eastAsia="Times New Roman" w:hAnsi="Times New Roman"/>
          <w:color w:val="000000"/>
          <w:sz w:val="20"/>
          <w:szCs w:val="20"/>
          <w:lang w:eastAsia="tr-TR"/>
        </w:rPr>
        <w:t xml:space="preserve"> Mısır’a Kahire’ye hareket. Yerel saat </w:t>
      </w:r>
      <w:proofErr w:type="gramStart"/>
      <w:r w:rsidRPr="003D60BA">
        <w:rPr>
          <w:rFonts w:ascii="Times New Roman" w:eastAsia="Times New Roman" w:hAnsi="Times New Roman"/>
          <w:color w:val="000000"/>
          <w:sz w:val="20"/>
          <w:szCs w:val="20"/>
          <w:lang w:eastAsia="tr-TR"/>
        </w:rPr>
        <w:t>16:10’da</w:t>
      </w:r>
      <w:proofErr w:type="gramEnd"/>
      <w:r w:rsidRPr="003D60BA">
        <w:rPr>
          <w:rFonts w:ascii="Times New Roman" w:eastAsia="Times New Roman" w:hAnsi="Times New Roman"/>
          <w:color w:val="000000"/>
          <w:sz w:val="20"/>
          <w:szCs w:val="20"/>
          <w:lang w:eastAsia="tr-TR"/>
        </w:rPr>
        <w:t xml:space="preserve"> varışımızın ardından Mısır’ın egzotik tatil destinasyonu </w:t>
      </w:r>
      <w:proofErr w:type="spellStart"/>
      <w:r w:rsidRPr="003D60BA">
        <w:rPr>
          <w:rFonts w:ascii="Times New Roman" w:eastAsia="Times New Roman" w:hAnsi="Times New Roman"/>
          <w:color w:val="000000"/>
          <w:sz w:val="20"/>
          <w:szCs w:val="20"/>
          <w:lang w:eastAsia="tr-TR"/>
        </w:rPr>
        <w:t>Hurghada’ya</w:t>
      </w:r>
      <w:proofErr w:type="spellEnd"/>
      <w:r w:rsidRPr="003D60BA">
        <w:rPr>
          <w:rFonts w:ascii="Times New Roman" w:eastAsia="Times New Roman" w:hAnsi="Times New Roman"/>
          <w:color w:val="000000"/>
          <w:sz w:val="20"/>
          <w:szCs w:val="20"/>
          <w:lang w:eastAsia="tr-TR"/>
        </w:rPr>
        <w:t xml:space="preserve"> yolculuğumuz başlıyor. </w:t>
      </w:r>
      <w:r w:rsidRPr="003D60BA">
        <w:rPr>
          <w:rFonts w:ascii="Times New Roman" w:hAnsi="Times New Roman"/>
          <w:color w:val="000000"/>
          <w:sz w:val="20"/>
          <w:szCs w:val="20"/>
          <w:lang w:eastAsia="tr-TR"/>
        </w:rPr>
        <w:t xml:space="preserve">Yaklaşık 6 saat süren keyifli bir yolculuğun ardından </w:t>
      </w:r>
      <w:proofErr w:type="spellStart"/>
      <w:r w:rsidRPr="003D60BA">
        <w:rPr>
          <w:rFonts w:ascii="Times New Roman" w:eastAsia="Times New Roman" w:hAnsi="Times New Roman"/>
          <w:color w:val="000000"/>
          <w:sz w:val="20"/>
          <w:szCs w:val="20"/>
          <w:lang w:eastAsia="tr-TR"/>
        </w:rPr>
        <w:t>Hurghada’ya</w:t>
      </w:r>
      <w:proofErr w:type="spellEnd"/>
      <w:r w:rsidRPr="003D60BA">
        <w:rPr>
          <w:rFonts w:ascii="Times New Roman" w:eastAsia="Times New Roman" w:hAnsi="Times New Roman"/>
          <w:color w:val="000000"/>
          <w:sz w:val="20"/>
          <w:szCs w:val="20"/>
          <w:lang w:eastAsia="tr-TR"/>
        </w:rPr>
        <w:t xml:space="preserve"> </w:t>
      </w:r>
      <w:r w:rsidR="00055946">
        <w:rPr>
          <w:rFonts w:ascii="Times New Roman" w:eastAsia="Times New Roman" w:hAnsi="Times New Roman"/>
          <w:color w:val="000000"/>
          <w:sz w:val="20"/>
          <w:szCs w:val="20"/>
          <w:lang w:eastAsia="tr-TR"/>
        </w:rPr>
        <w:t>ulaşıyoruz</w:t>
      </w:r>
      <w:r w:rsidRPr="003D60BA">
        <w:rPr>
          <w:rFonts w:ascii="Times New Roman" w:eastAsia="Times New Roman" w:hAnsi="Times New Roman"/>
          <w:color w:val="000000"/>
          <w:sz w:val="20"/>
          <w:szCs w:val="20"/>
          <w:lang w:eastAsia="tr-TR"/>
        </w:rPr>
        <w:t>.</w:t>
      </w:r>
    </w:p>
    <w:p w14:paraId="57045B59" w14:textId="77777777" w:rsidR="003D60BA" w:rsidRPr="003D60BA" w:rsidRDefault="003D60BA" w:rsidP="003D60BA">
      <w:pPr>
        <w:spacing w:after="0" w:line="240" w:lineRule="auto"/>
        <w:rPr>
          <w:rFonts w:ascii="Times New Roman" w:eastAsia="Times New Roman" w:hAnsi="Times New Roman"/>
          <w:sz w:val="24"/>
          <w:szCs w:val="24"/>
          <w:lang w:eastAsia="tr-TR"/>
        </w:rPr>
      </w:pPr>
    </w:p>
    <w:p w14:paraId="5D314A7C" w14:textId="77777777" w:rsidR="003D60BA" w:rsidRPr="003D60BA" w:rsidRDefault="003D60BA" w:rsidP="003D60BA">
      <w:pPr>
        <w:spacing w:after="0" w:line="240" w:lineRule="auto"/>
        <w:jc w:val="both"/>
        <w:rPr>
          <w:rFonts w:ascii="Times New Roman" w:eastAsia="Times New Roman" w:hAnsi="Times New Roman"/>
          <w:b/>
          <w:color w:val="000000"/>
          <w:sz w:val="20"/>
          <w:szCs w:val="20"/>
          <w:lang w:eastAsia="tr-TR"/>
        </w:rPr>
      </w:pPr>
      <w:r w:rsidRPr="003D60BA">
        <w:rPr>
          <w:rFonts w:ascii="Times New Roman" w:eastAsia="Times New Roman" w:hAnsi="Times New Roman"/>
          <w:b/>
          <w:color w:val="000000"/>
          <w:sz w:val="20"/>
          <w:szCs w:val="20"/>
          <w:lang w:eastAsia="tr-TR"/>
        </w:rPr>
        <w:t xml:space="preserve">2.Gün </w:t>
      </w:r>
      <w:proofErr w:type="spellStart"/>
      <w:r w:rsidRPr="003D60BA">
        <w:rPr>
          <w:rFonts w:ascii="Times New Roman" w:eastAsia="Times New Roman" w:hAnsi="Times New Roman"/>
          <w:b/>
          <w:color w:val="000000"/>
          <w:sz w:val="20"/>
          <w:szCs w:val="20"/>
          <w:lang w:eastAsia="tr-TR"/>
        </w:rPr>
        <w:t>Hurghada</w:t>
      </w:r>
      <w:proofErr w:type="spellEnd"/>
      <w:r w:rsidRPr="003D60BA">
        <w:rPr>
          <w:rFonts w:ascii="Times New Roman" w:eastAsia="Times New Roman" w:hAnsi="Times New Roman"/>
          <w:b/>
          <w:color w:val="000000"/>
          <w:sz w:val="20"/>
          <w:szCs w:val="20"/>
          <w:lang w:eastAsia="tr-TR"/>
        </w:rPr>
        <w:t xml:space="preserve"> / </w:t>
      </w:r>
    </w:p>
    <w:p w14:paraId="34C52614" w14:textId="45A95B24" w:rsidR="003D60BA" w:rsidRPr="003D60BA" w:rsidRDefault="003D60BA" w:rsidP="00055946">
      <w:pPr>
        <w:spacing w:after="0" w:line="240" w:lineRule="auto"/>
        <w:jc w:val="both"/>
        <w:rPr>
          <w:rFonts w:ascii="Times New Roman" w:eastAsia="Times New Roman" w:hAnsi="Times New Roman"/>
          <w:color w:val="000000"/>
          <w:sz w:val="20"/>
          <w:szCs w:val="20"/>
          <w:lang w:eastAsia="tr-TR"/>
        </w:rPr>
      </w:pPr>
      <w:r w:rsidRPr="003D60BA">
        <w:rPr>
          <w:rFonts w:ascii="Times New Roman" w:eastAsia="Times New Roman" w:hAnsi="Times New Roman"/>
          <w:color w:val="000000"/>
          <w:sz w:val="20"/>
          <w:szCs w:val="20"/>
          <w:lang w:eastAsia="tr-TR"/>
        </w:rPr>
        <w:t xml:space="preserve">Otellerimizde </w:t>
      </w:r>
      <w:proofErr w:type="spellStart"/>
      <w:r w:rsidRPr="003D60BA">
        <w:rPr>
          <w:rFonts w:ascii="Times New Roman" w:eastAsia="Times New Roman" w:hAnsi="Times New Roman"/>
          <w:color w:val="000000"/>
          <w:sz w:val="20"/>
          <w:szCs w:val="20"/>
          <w:lang w:eastAsia="tr-TR"/>
        </w:rPr>
        <w:t>Check</w:t>
      </w:r>
      <w:proofErr w:type="spellEnd"/>
      <w:r w:rsidRPr="003D60BA">
        <w:rPr>
          <w:rFonts w:ascii="Times New Roman" w:eastAsia="Times New Roman" w:hAnsi="Times New Roman"/>
          <w:color w:val="000000"/>
          <w:sz w:val="20"/>
          <w:szCs w:val="20"/>
          <w:lang w:eastAsia="tr-TR"/>
        </w:rPr>
        <w:t xml:space="preserve"> -in işlemlerinin yapılması ve odalara yerleşme. Geceleme otelimizde.</w:t>
      </w:r>
      <w:r w:rsidR="00055946">
        <w:rPr>
          <w:rFonts w:ascii="Times New Roman" w:eastAsia="Times New Roman" w:hAnsi="Times New Roman"/>
          <w:color w:val="000000"/>
          <w:sz w:val="20"/>
          <w:szCs w:val="20"/>
          <w:lang w:eastAsia="tr-TR"/>
        </w:rPr>
        <w:t xml:space="preserve"> Sabah </w:t>
      </w:r>
      <w:r w:rsidRPr="003D60BA">
        <w:rPr>
          <w:rFonts w:ascii="Times New Roman" w:eastAsia="Times New Roman" w:hAnsi="Times New Roman"/>
          <w:color w:val="000000"/>
          <w:sz w:val="20"/>
          <w:szCs w:val="20"/>
          <w:lang w:eastAsia="tr-TR"/>
        </w:rPr>
        <w:t>kahvaltısının ardından otelinizdeki aktivitelerin tadını çıkarmanız için serbest zaman. Dileyen misafirlerimiz ekstra olarak düzenlenecek olan turlara katılabilirler. Geceleme otelimizde</w:t>
      </w:r>
    </w:p>
    <w:p w14:paraId="0A529E57" w14:textId="77777777"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b/>
          <w:color w:val="000000"/>
          <w:sz w:val="20"/>
          <w:szCs w:val="20"/>
          <w:lang w:eastAsia="tr-TR"/>
        </w:rPr>
        <w:t xml:space="preserve">3.Gün </w:t>
      </w:r>
      <w:proofErr w:type="spellStart"/>
      <w:r w:rsidRPr="003D60BA">
        <w:rPr>
          <w:rFonts w:ascii="Times New Roman" w:eastAsia="Times New Roman" w:hAnsi="Times New Roman"/>
          <w:b/>
          <w:color w:val="000000"/>
          <w:sz w:val="20"/>
          <w:szCs w:val="20"/>
          <w:lang w:eastAsia="tr-TR"/>
        </w:rPr>
        <w:t>Hurghada</w:t>
      </w:r>
      <w:proofErr w:type="spellEnd"/>
      <w:r w:rsidRPr="003D60BA">
        <w:rPr>
          <w:rFonts w:ascii="Times New Roman" w:eastAsia="Times New Roman" w:hAnsi="Times New Roman"/>
          <w:b/>
          <w:color w:val="000000"/>
          <w:sz w:val="20"/>
          <w:szCs w:val="20"/>
          <w:lang w:eastAsia="tr-TR"/>
        </w:rPr>
        <w:t xml:space="preserve"> / </w:t>
      </w:r>
    </w:p>
    <w:p w14:paraId="1E91379D" w14:textId="77777777" w:rsidR="003D60BA" w:rsidRPr="003D60BA" w:rsidRDefault="003D60BA" w:rsidP="003D60BA">
      <w:pPr>
        <w:spacing w:after="200" w:line="240" w:lineRule="auto"/>
        <w:jc w:val="both"/>
        <w:rPr>
          <w:rFonts w:ascii="Times New Roman" w:eastAsia="Times New Roman" w:hAnsi="Times New Roman"/>
          <w:sz w:val="24"/>
          <w:szCs w:val="24"/>
          <w:lang w:eastAsia="tr-TR"/>
        </w:rPr>
      </w:pPr>
      <w:r w:rsidRPr="003D60BA">
        <w:rPr>
          <w:rFonts w:ascii="Times New Roman" w:eastAsia="Times New Roman" w:hAnsi="Times New Roman"/>
          <w:color w:val="000000"/>
          <w:sz w:val="20"/>
          <w:szCs w:val="20"/>
          <w:lang w:eastAsia="tr-TR"/>
        </w:rPr>
        <w:t>Sabah, kahvaltısının ardından otelinizdeki aktivitelerin tadını çıkarmanız için serbest zaman. Dileyen misafirlerimiz ekstra olarak düzenlenecek olan turlara katılabilirler. Geceleme otelimizde</w:t>
      </w:r>
    </w:p>
    <w:p w14:paraId="440F4ADE" w14:textId="77777777"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b/>
          <w:color w:val="000000"/>
          <w:sz w:val="20"/>
          <w:szCs w:val="20"/>
          <w:lang w:eastAsia="tr-TR"/>
        </w:rPr>
        <w:t xml:space="preserve">4.Gün </w:t>
      </w:r>
      <w:proofErr w:type="spellStart"/>
      <w:r w:rsidRPr="003D60BA">
        <w:rPr>
          <w:rFonts w:ascii="Times New Roman" w:eastAsia="Times New Roman" w:hAnsi="Times New Roman"/>
          <w:b/>
          <w:color w:val="000000"/>
          <w:sz w:val="20"/>
          <w:szCs w:val="20"/>
          <w:lang w:eastAsia="tr-TR"/>
        </w:rPr>
        <w:t>Hurghada</w:t>
      </w:r>
      <w:proofErr w:type="spellEnd"/>
      <w:r w:rsidRPr="003D60BA">
        <w:rPr>
          <w:rFonts w:ascii="Times New Roman" w:eastAsia="Times New Roman" w:hAnsi="Times New Roman"/>
          <w:b/>
          <w:color w:val="000000"/>
          <w:sz w:val="20"/>
          <w:szCs w:val="20"/>
          <w:lang w:eastAsia="tr-TR"/>
        </w:rPr>
        <w:t xml:space="preserve"> -Kahire / </w:t>
      </w:r>
    </w:p>
    <w:p w14:paraId="19B7EF68" w14:textId="77777777" w:rsidR="003D60BA" w:rsidRPr="003D60BA" w:rsidRDefault="003D60BA" w:rsidP="003D60BA">
      <w:pPr>
        <w:spacing w:after="200" w:line="240" w:lineRule="auto"/>
        <w:jc w:val="both"/>
        <w:rPr>
          <w:rFonts w:ascii="Times New Roman" w:eastAsia="Times New Roman" w:hAnsi="Times New Roman"/>
          <w:sz w:val="24"/>
          <w:szCs w:val="24"/>
          <w:lang w:eastAsia="tr-TR"/>
        </w:rPr>
      </w:pPr>
      <w:r w:rsidRPr="003D60BA">
        <w:rPr>
          <w:rFonts w:ascii="Times New Roman" w:eastAsia="Times New Roman" w:hAnsi="Times New Roman"/>
          <w:color w:val="000000"/>
          <w:sz w:val="20"/>
          <w:szCs w:val="20"/>
          <w:lang w:eastAsia="tr-TR"/>
        </w:rPr>
        <w:t>Sabah, erken saatlerde alınacak kahvaltının ardından</w:t>
      </w:r>
      <w:r w:rsidRPr="003D60BA">
        <w:rPr>
          <w:rFonts w:ascii="Times New Roman" w:hAnsi="Times New Roman"/>
          <w:color w:val="000000"/>
          <w:sz w:val="20"/>
          <w:szCs w:val="20"/>
          <w:lang w:eastAsia="tr-TR"/>
        </w:rPr>
        <w:t xml:space="preserve"> Mısır’ın başkenti Kahire’ye </w:t>
      </w:r>
      <w:r w:rsidRPr="003D60BA">
        <w:rPr>
          <w:rFonts w:ascii="Times New Roman" w:eastAsia="Times New Roman" w:hAnsi="Times New Roman"/>
          <w:color w:val="000000"/>
          <w:sz w:val="20"/>
          <w:szCs w:val="20"/>
          <w:lang w:eastAsia="tr-TR"/>
        </w:rPr>
        <w:t>doğru yola çıkıyoruz</w:t>
      </w:r>
      <w:r w:rsidRPr="003D60BA">
        <w:rPr>
          <w:rFonts w:ascii="Times New Roman" w:hAnsi="Times New Roman"/>
          <w:color w:val="000000"/>
          <w:sz w:val="20"/>
          <w:szCs w:val="20"/>
          <w:lang w:eastAsia="tr-TR"/>
        </w:rPr>
        <w:t xml:space="preserve">. </w:t>
      </w:r>
      <w:proofErr w:type="gramStart"/>
      <w:r w:rsidRPr="003D60BA">
        <w:rPr>
          <w:rFonts w:ascii="Times New Roman" w:eastAsia="Times New Roman" w:hAnsi="Times New Roman"/>
          <w:color w:val="000000"/>
          <w:sz w:val="20"/>
          <w:szCs w:val="20"/>
          <w:lang w:eastAsia="tr-TR"/>
        </w:rPr>
        <w:t>yaklaşık</w:t>
      </w:r>
      <w:proofErr w:type="gramEnd"/>
      <w:r w:rsidRPr="003D60BA">
        <w:rPr>
          <w:rFonts w:ascii="Times New Roman" w:eastAsia="Times New Roman" w:hAnsi="Times New Roman"/>
          <w:color w:val="000000"/>
          <w:sz w:val="20"/>
          <w:szCs w:val="20"/>
          <w:lang w:eastAsia="tr-TR"/>
        </w:rPr>
        <w:t xml:space="preserve"> 6 saat süren keyifli bir yolculuğun ardından öğleden sonra saatlerinde</w:t>
      </w:r>
      <w:r w:rsidRPr="003D60BA">
        <w:rPr>
          <w:rFonts w:ascii="Times New Roman" w:hAnsi="Times New Roman"/>
          <w:color w:val="000000"/>
          <w:sz w:val="20"/>
          <w:szCs w:val="20"/>
          <w:lang w:eastAsia="tr-TR"/>
        </w:rPr>
        <w:t xml:space="preserve"> Kahire’ye varışımızda yapacağımız panoramik şehir turu esnasında Kahire Kalesi, Mehmet Ali Paşa Cami, Sultan Hasan </w:t>
      </w:r>
      <w:proofErr w:type="spellStart"/>
      <w:r w:rsidRPr="003D60BA">
        <w:rPr>
          <w:rFonts w:ascii="Times New Roman" w:hAnsi="Times New Roman"/>
          <w:color w:val="000000"/>
          <w:sz w:val="20"/>
          <w:szCs w:val="20"/>
          <w:lang w:eastAsia="tr-TR"/>
        </w:rPr>
        <w:t>Kulliyesi</w:t>
      </w:r>
      <w:proofErr w:type="spellEnd"/>
      <w:r w:rsidRPr="003D60BA">
        <w:rPr>
          <w:rFonts w:ascii="Times New Roman" w:hAnsi="Times New Roman"/>
          <w:color w:val="000000"/>
          <w:sz w:val="20"/>
          <w:szCs w:val="20"/>
          <w:lang w:eastAsia="tr-TR"/>
        </w:rPr>
        <w:t xml:space="preserve">, İmam Şafi Camii, Sedat’ın Anıt Mezarı, Al </w:t>
      </w:r>
      <w:proofErr w:type="spellStart"/>
      <w:r w:rsidRPr="003D60BA">
        <w:rPr>
          <w:rFonts w:ascii="Times New Roman" w:hAnsi="Times New Roman"/>
          <w:color w:val="000000"/>
          <w:sz w:val="20"/>
          <w:szCs w:val="20"/>
          <w:lang w:eastAsia="tr-TR"/>
        </w:rPr>
        <w:t>Azhar</w:t>
      </w:r>
      <w:proofErr w:type="spellEnd"/>
      <w:r w:rsidRPr="003D60BA">
        <w:rPr>
          <w:rFonts w:ascii="Times New Roman" w:hAnsi="Times New Roman"/>
          <w:color w:val="000000"/>
          <w:sz w:val="20"/>
          <w:szCs w:val="20"/>
          <w:lang w:eastAsia="tr-TR"/>
        </w:rPr>
        <w:t xml:space="preserve"> Camii, İslam tarihi müzesi, Kahire Kulesi, </w:t>
      </w:r>
      <w:proofErr w:type="spellStart"/>
      <w:r w:rsidRPr="003D60BA">
        <w:rPr>
          <w:rFonts w:ascii="Times New Roman" w:hAnsi="Times New Roman"/>
          <w:color w:val="000000"/>
          <w:sz w:val="20"/>
          <w:szCs w:val="20"/>
          <w:lang w:eastAsia="tr-TR"/>
        </w:rPr>
        <w:t>Khan</w:t>
      </w:r>
      <w:proofErr w:type="spellEnd"/>
      <w:r w:rsidRPr="003D60BA">
        <w:rPr>
          <w:rFonts w:ascii="Times New Roman" w:hAnsi="Times New Roman"/>
          <w:color w:val="000000"/>
          <w:sz w:val="20"/>
          <w:szCs w:val="20"/>
          <w:lang w:eastAsia="tr-TR"/>
        </w:rPr>
        <w:t xml:space="preserve"> el </w:t>
      </w:r>
      <w:proofErr w:type="spellStart"/>
      <w:r w:rsidRPr="003D60BA">
        <w:rPr>
          <w:rFonts w:ascii="Times New Roman" w:hAnsi="Times New Roman"/>
          <w:color w:val="000000"/>
          <w:sz w:val="20"/>
          <w:szCs w:val="20"/>
          <w:lang w:eastAsia="tr-TR"/>
        </w:rPr>
        <w:t>Khalili</w:t>
      </w:r>
      <w:proofErr w:type="spellEnd"/>
      <w:r w:rsidRPr="003D60BA">
        <w:rPr>
          <w:rFonts w:ascii="Times New Roman" w:hAnsi="Times New Roman"/>
          <w:color w:val="000000"/>
          <w:sz w:val="20"/>
          <w:szCs w:val="20"/>
          <w:lang w:eastAsia="tr-TR"/>
        </w:rPr>
        <w:t xml:space="preserve"> Pazarı, El Tahrir Meydanı gibi belli başlı turistik noktaları görme fırsatımız olacak. Şehir turu sonrasında otele yerleşme.</w:t>
      </w:r>
      <w:r w:rsidRPr="003D60BA">
        <w:rPr>
          <w:rFonts w:ascii="Times New Roman" w:eastAsia="Times New Roman" w:hAnsi="Times New Roman"/>
          <w:color w:val="000000"/>
          <w:sz w:val="20"/>
          <w:szCs w:val="20"/>
          <w:lang w:eastAsia="tr-TR"/>
        </w:rPr>
        <w:t xml:space="preserve"> Geceleme otelimizde.</w:t>
      </w:r>
    </w:p>
    <w:p w14:paraId="40682A92" w14:textId="77777777"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b/>
          <w:color w:val="000000"/>
          <w:sz w:val="20"/>
          <w:szCs w:val="20"/>
          <w:lang w:eastAsia="tr-TR"/>
        </w:rPr>
        <w:t>5.Gün Kahire / </w:t>
      </w:r>
    </w:p>
    <w:p w14:paraId="7735E8F2" w14:textId="4711CC30" w:rsidR="003D60BA" w:rsidRDefault="00055946" w:rsidP="003D60BA">
      <w:pPr>
        <w:spacing w:after="200" w:line="240" w:lineRule="auto"/>
        <w:jc w:val="both"/>
        <w:rPr>
          <w:rFonts w:ascii="Times New Roman" w:eastAsia="Times New Roman" w:hAnsi="Times New Roman"/>
          <w:color w:val="000000"/>
          <w:sz w:val="20"/>
          <w:szCs w:val="20"/>
          <w:lang w:eastAsia="tr-TR"/>
        </w:rPr>
      </w:pPr>
      <w:proofErr w:type="gramStart"/>
      <w:r>
        <w:rPr>
          <w:rFonts w:ascii="Times New Roman" w:eastAsia="Times New Roman" w:hAnsi="Times New Roman"/>
          <w:color w:val="000000"/>
          <w:sz w:val="20"/>
          <w:szCs w:val="20"/>
          <w:lang w:eastAsia="tr-TR"/>
        </w:rPr>
        <w:t xml:space="preserve">Sabah </w:t>
      </w:r>
      <w:r w:rsidR="003D60BA" w:rsidRPr="003D60BA">
        <w:rPr>
          <w:rFonts w:ascii="Times New Roman" w:eastAsia="Times New Roman" w:hAnsi="Times New Roman"/>
          <w:color w:val="000000"/>
          <w:sz w:val="20"/>
          <w:szCs w:val="20"/>
          <w:lang w:eastAsia="tr-TR"/>
        </w:rPr>
        <w:t>kahvalt</w:t>
      </w:r>
      <w:r w:rsidR="003D60BA">
        <w:rPr>
          <w:rFonts w:ascii="Times New Roman" w:eastAsia="Times New Roman" w:hAnsi="Times New Roman"/>
          <w:color w:val="000000"/>
          <w:sz w:val="20"/>
          <w:szCs w:val="20"/>
          <w:lang w:eastAsia="tr-TR"/>
        </w:rPr>
        <w:t xml:space="preserve">ısının ardından </w:t>
      </w:r>
      <w:r w:rsidR="003D60BA" w:rsidRPr="003D60BA">
        <w:rPr>
          <w:rFonts w:ascii="Times New Roman" w:eastAsia="Times New Roman" w:hAnsi="Times New Roman"/>
          <w:color w:val="000000"/>
          <w:sz w:val="20"/>
          <w:szCs w:val="20"/>
          <w:lang w:eastAsia="tr-TR"/>
        </w:rPr>
        <w:t xml:space="preserve">serbest zaman. </w:t>
      </w:r>
      <w:proofErr w:type="gramEnd"/>
      <w:r w:rsidR="003D60BA" w:rsidRPr="003D60BA">
        <w:rPr>
          <w:rFonts w:ascii="Times New Roman" w:eastAsia="Times New Roman" w:hAnsi="Times New Roman"/>
          <w:color w:val="000000"/>
          <w:sz w:val="20"/>
          <w:szCs w:val="20"/>
          <w:lang w:eastAsia="tr-TR"/>
        </w:rPr>
        <w:t>Dileyen misafirlerimiz ekstra olarak düzenlenecek olan turlara katılabilirler. Geceleme otelimizde.</w:t>
      </w:r>
    </w:p>
    <w:p w14:paraId="3E10BCE8" w14:textId="77777777" w:rsidR="003D60BA" w:rsidRPr="003D60BA" w:rsidRDefault="003D60BA" w:rsidP="003D60BA">
      <w:pPr>
        <w:spacing w:after="0" w:line="240" w:lineRule="auto"/>
        <w:jc w:val="both"/>
        <w:rPr>
          <w:rFonts w:ascii="Times New Roman" w:eastAsia="Times New Roman" w:hAnsi="Times New Roman"/>
          <w:sz w:val="24"/>
          <w:szCs w:val="24"/>
          <w:lang w:eastAsia="tr-TR"/>
        </w:rPr>
      </w:pPr>
      <w:r w:rsidRPr="003D60BA">
        <w:rPr>
          <w:rFonts w:ascii="Times New Roman" w:eastAsia="Times New Roman" w:hAnsi="Times New Roman"/>
          <w:b/>
          <w:color w:val="000000"/>
          <w:sz w:val="20"/>
          <w:szCs w:val="20"/>
          <w:lang w:eastAsia="tr-TR"/>
        </w:rPr>
        <w:t>6.Gün Kahire / İstanbul</w:t>
      </w:r>
    </w:p>
    <w:p w14:paraId="232BDD62" w14:textId="77777777" w:rsidR="003D60BA" w:rsidRPr="003D60BA" w:rsidRDefault="003D60BA" w:rsidP="003D60BA">
      <w:pPr>
        <w:spacing w:after="200" w:line="240" w:lineRule="auto"/>
        <w:jc w:val="both"/>
        <w:rPr>
          <w:rFonts w:ascii="Times New Roman" w:eastAsia="Times New Roman" w:hAnsi="Times New Roman"/>
          <w:sz w:val="24"/>
          <w:szCs w:val="24"/>
          <w:lang w:eastAsia="tr-TR"/>
        </w:rPr>
      </w:pPr>
      <w:r w:rsidRPr="003D60BA">
        <w:rPr>
          <w:rFonts w:ascii="Times New Roman" w:eastAsia="Times New Roman" w:hAnsi="Times New Roman"/>
          <w:color w:val="000000"/>
          <w:sz w:val="20"/>
          <w:szCs w:val="20"/>
          <w:lang w:eastAsia="tr-TR"/>
        </w:rPr>
        <w:t xml:space="preserve">Sabah, erken saatte alacağımız kahvaltısının ardından rehberimiz tarafından belirlenen saatte havalimanına transfer. Bilet ve gümrük işlemlerinden sonra </w:t>
      </w:r>
      <w:proofErr w:type="spellStart"/>
      <w:r w:rsidRPr="003D60BA">
        <w:rPr>
          <w:rFonts w:ascii="Times New Roman" w:eastAsia="Times New Roman" w:hAnsi="Times New Roman"/>
          <w:color w:val="000000"/>
          <w:sz w:val="20"/>
          <w:szCs w:val="20"/>
          <w:lang w:eastAsia="tr-TR"/>
        </w:rPr>
        <w:t>Air</w:t>
      </w:r>
      <w:proofErr w:type="spellEnd"/>
      <w:r w:rsidRPr="003D60BA">
        <w:rPr>
          <w:rFonts w:ascii="Times New Roman" w:eastAsia="Times New Roman" w:hAnsi="Times New Roman"/>
          <w:color w:val="000000"/>
          <w:sz w:val="20"/>
          <w:szCs w:val="20"/>
          <w:lang w:eastAsia="tr-TR"/>
        </w:rPr>
        <w:t xml:space="preserve"> </w:t>
      </w:r>
      <w:proofErr w:type="spellStart"/>
      <w:r w:rsidRPr="003D60BA">
        <w:rPr>
          <w:rFonts w:ascii="Times New Roman" w:eastAsia="Times New Roman" w:hAnsi="Times New Roman"/>
          <w:color w:val="000000"/>
          <w:sz w:val="20"/>
          <w:szCs w:val="20"/>
          <w:lang w:eastAsia="tr-TR"/>
        </w:rPr>
        <w:t>Arabia</w:t>
      </w:r>
      <w:proofErr w:type="spellEnd"/>
      <w:r w:rsidRPr="003D60BA">
        <w:rPr>
          <w:rFonts w:ascii="Times New Roman" w:eastAsia="Times New Roman" w:hAnsi="Times New Roman"/>
          <w:color w:val="000000"/>
          <w:sz w:val="20"/>
          <w:szCs w:val="20"/>
          <w:lang w:eastAsia="tr-TR"/>
        </w:rPr>
        <w:t xml:space="preserve"> Havayolları E5987 uçuşu ile saatte </w:t>
      </w:r>
      <w:proofErr w:type="gramStart"/>
      <w:r w:rsidRPr="003D60BA">
        <w:rPr>
          <w:rFonts w:ascii="Times New Roman" w:eastAsia="Times New Roman" w:hAnsi="Times New Roman"/>
          <w:color w:val="000000"/>
          <w:sz w:val="20"/>
          <w:szCs w:val="20"/>
          <w:lang w:eastAsia="tr-TR"/>
        </w:rPr>
        <w:t>10:55‘de</w:t>
      </w:r>
      <w:proofErr w:type="gramEnd"/>
      <w:r w:rsidRPr="003D60BA">
        <w:rPr>
          <w:rFonts w:ascii="Times New Roman" w:eastAsia="Times New Roman" w:hAnsi="Times New Roman"/>
          <w:color w:val="000000"/>
          <w:sz w:val="20"/>
          <w:szCs w:val="20"/>
          <w:lang w:eastAsia="tr-TR"/>
        </w:rPr>
        <w:t xml:space="preserve"> uçuşumuz başlıyor. Varış saatimiz </w:t>
      </w:r>
      <w:proofErr w:type="gramStart"/>
      <w:r w:rsidRPr="003D60BA">
        <w:rPr>
          <w:rFonts w:ascii="Times New Roman" w:eastAsia="Times New Roman" w:hAnsi="Times New Roman"/>
          <w:color w:val="000000"/>
          <w:sz w:val="20"/>
          <w:szCs w:val="20"/>
          <w:lang w:eastAsia="tr-TR"/>
        </w:rPr>
        <w:t>13:10</w:t>
      </w:r>
      <w:proofErr w:type="gramEnd"/>
      <w:r w:rsidRPr="003D60BA">
        <w:rPr>
          <w:rFonts w:ascii="Times New Roman" w:eastAsia="Times New Roman" w:hAnsi="Times New Roman"/>
          <w:color w:val="000000"/>
          <w:sz w:val="20"/>
          <w:szCs w:val="20"/>
          <w:lang w:eastAsia="tr-TR"/>
        </w:rPr>
        <w:t>. Bir sonraki turumuzda görüşmek üzere.</w:t>
      </w:r>
    </w:p>
    <w:p w14:paraId="485CF916" w14:textId="77777777" w:rsidR="003D60BA" w:rsidRDefault="003D60BA" w:rsidP="003D60BA">
      <w:pPr>
        <w:pBdr>
          <w:top w:val="nil"/>
          <w:left w:val="nil"/>
          <w:bottom w:val="nil"/>
          <w:right w:val="nil"/>
          <w:between w:val="nil"/>
        </w:pBdr>
        <w:spacing w:after="0" w:line="240" w:lineRule="auto"/>
        <w:ind w:left="720"/>
        <w:jc w:val="center"/>
        <w:rPr>
          <w:rFonts w:ascii="Times New Roman" w:eastAsia="Times New Roman" w:hAnsi="Times New Roman"/>
          <w:b/>
          <w:color w:val="000000"/>
          <w:sz w:val="20"/>
          <w:szCs w:val="20"/>
          <w:highlight w:val="yellow"/>
          <w:lang w:eastAsia="tr-TR"/>
        </w:rPr>
      </w:pPr>
    </w:p>
    <w:p w14:paraId="7E79BE6C" w14:textId="77777777" w:rsidR="003D60BA" w:rsidRPr="003D60BA" w:rsidRDefault="003D60BA" w:rsidP="003D60BA">
      <w:pPr>
        <w:pBdr>
          <w:top w:val="nil"/>
          <w:left w:val="nil"/>
          <w:bottom w:val="nil"/>
          <w:right w:val="nil"/>
          <w:between w:val="nil"/>
        </w:pBdr>
        <w:spacing w:after="0" w:line="240" w:lineRule="auto"/>
        <w:ind w:left="720"/>
        <w:jc w:val="center"/>
        <w:rPr>
          <w:rFonts w:ascii="Times New Roman" w:eastAsia="Times New Roman" w:hAnsi="Times New Roman"/>
          <w:color w:val="000000"/>
          <w:sz w:val="24"/>
          <w:szCs w:val="24"/>
          <w:lang w:eastAsia="tr-TR"/>
        </w:rPr>
      </w:pPr>
      <w:r w:rsidRPr="003D60BA">
        <w:rPr>
          <w:rFonts w:ascii="Times New Roman" w:eastAsia="Times New Roman" w:hAnsi="Times New Roman"/>
          <w:b/>
          <w:color w:val="000000"/>
          <w:sz w:val="20"/>
          <w:szCs w:val="20"/>
          <w:highlight w:val="yellow"/>
          <w:lang w:eastAsia="tr-TR"/>
        </w:rPr>
        <w:t xml:space="preserve">HURGHADA Yapılabilecek </w:t>
      </w:r>
      <w:proofErr w:type="spellStart"/>
      <w:r w:rsidRPr="003D60BA">
        <w:rPr>
          <w:rFonts w:ascii="Times New Roman" w:eastAsia="Times New Roman" w:hAnsi="Times New Roman"/>
          <w:b/>
          <w:color w:val="000000"/>
          <w:sz w:val="20"/>
          <w:szCs w:val="20"/>
          <w:highlight w:val="yellow"/>
          <w:lang w:eastAsia="tr-TR"/>
        </w:rPr>
        <w:t>Extra</w:t>
      </w:r>
      <w:proofErr w:type="spellEnd"/>
      <w:r w:rsidRPr="003D60BA">
        <w:rPr>
          <w:rFonts w:ascii="Times New Roman" w:eastAsia="Times New Roman" w:hAnsi="Times New Roman"/>
          <w:b/>
          <w:color w:val="000000"/>
          <w:sz w:val="20"/>
          <w:szCs w:val="20"/>
          <w:highlight w:val="yellow"/>
          <w:lang w:eastAsia="tr-TR"/>
        </w:rPr>
        <w:t xml:space="preserve"> Turlar</w:t>
      </w:r>
    </w:p>
    <w:p w14:paraId="1F8B3F08" w14:textId="77777777" w:rsidR="003D60BA" w:rsidRPr="003D60BA" w:rsidRDefault="003D60BA" w:rsidP="003D60BA">
      <w:pPr>
        <w:spacing w:after="0" w:line="240" w:lineRule="auto"/>
        <w:jc w:val="center"/>
        <w:rPr>
          <w:rFonts w:ascii="Times New Roman" w:eastAsia="Times New Roman" w:hAnsi="Times New Roman"/>
          <w:sz w:val="24"/>
          <w:szCs w:val="24"/>
          <w:lang w:eastAsia="tr-TR"/>
        </w:rPr>
      </w:pPr>
      <w:r w:rsidRPr="003D60BA">
        <w:rPr>
          <w:rFonts w:ascii="Palatino Linotype" w:eastAsia="Palatino Linotype" w:hAnsi="Palatino Linotype" w:cs="Palatino Linotype"/>
          <w:b/>
          <w:color w:val="000000"/>
          <w:sz w:val="16"/>
          <w:szCs w:val="16"/>
          <w:u w:val="single"/>
          <w:lang w:eastAsia="tr-TR"/>
        </w:rPr>
        <w:t>*Bazı turlarımız en az 10 kişinin katılımıyla yapılabilir.</w:t>
      </w:r>
    </w:p>
    <w:p w14:paraId="3BFDCAE2" w14:textId="77777777" w:rsidR="003D60BA" w:rsidRPr="003D60BA" w:rsidRDefault="003D60BA" w:rsidP="003D60BA">
      <w:pPr>
        <w:spacing w:after="0" w:line="240" w:lineRule="auto"/>
        <w:jc w:val="center"/>
        <w:rPr>
          <w:rFonts w:ascii="Palatino Linotype" w:eastAsia="Palatino Linotype" w:hAnsi="Palatino Linotype" w:cs="Palatino Linotype"/>
          <w:b/>
          <w:color w:val="000000"/>
          <w:sz w:val="16"/>
          <w:szCs w:val="16"/>
          <w:u w:val="single"/>
          <w:lang w:eastAsia="tr-TR"/>
        </w:rPr>
      </w:pPr>
      <w:r w:rsidRPr="003D60BA">
        <w:rPr>
          <w:rFonts w:ascii="Palatino Linotype" w:eastAsia="Palatino Linotype" w:hAnsi="Palatino Linotype" w:cs="Palatino Linotype"/>
          <w:b/>
          <w:color w:val="000000"/>
          <w:sz w:val="16"/>
          <w:szCs w:val="16"/>
          <w:u w:val="single"/>
          <w:lang w:eastAsia="tr-TR"/>
        </w:rPr>
        <w:t>** Resmi makamların giriş ücretlerine sezon içinde yapacağı zamlar bu tur fiyatlarına yansıtılacaktır.</w:t>
      </w:r>
    </w:p>
    <w:p w14:paraId="125D03B1" w14:textId="77777777" w:rsidR="003D60BA" w:rsidRPr="003D60BA" w:rsidRDefault="003D60BA" w:rsidP="003D60BA">
      <w:pPr>
        <w:spacing w:after="0" w:line="240" w:lineRule="auto"/>
        <w:jc w:val="center"/>
        <w:rPr>
          <w:rFonts w:ascii="Times New Roman" w:eastAsia="Times New Roman" w:hAnsi="Times New Roman"/>
          <w:sz w:val="24"/>
          <w:szCs w:val="24"/>
          <w:lang w:eastAsia="tr-TR"/>
        </w:rPr>
      </w:pPr>
    </w:p>
    <w:tbl>
      <w:tblPr>
        <w:tblW w:w="9072" w:type="dxa"/>
        <w:tblInd w:w="108" w:type="dxa"/>
        <w:tblLayout w:type="fixed"/>
        <w:tblLook w:val="0400" w:firstRow="0" w:lastRow="0" w:firstColumn="0" w:lastColumn="0" w:noHBand="0" w:noVBand="1"/>
      </w:tblPr>
      <w:tblGrid>
        <w:gridCol w:w="9072"/>
      </w:tblGrid>
      <w:tr w:rsidR="003D60BA" w:rsidRPr="003D60BA" w14:paraId="1D32FE92" w14:textId="77777777" w:rsidTr="003D60BA">
        <w:trPr>
          <w:trHeight w:val="253"/>
        </w:trPr>
        <w:tc>
          <w:tcPr>
            <w:tcW w:w="9072" w:type="dxa"/>
            <w:tcBorders>
              <w:top w:val="single" w:sz="4" w:space="0" w:color="B2A1C7"/>
              <w:left w:val="single" w:sz="4" w:space="0" w:color="B2A1C7"/>
              <w:bottom w:val="single" w:sz="4" w:space="0" w:color="B2A1C7"/>
              <w:right w:val="single" w:sz="4" w:space="0" w:color="B2A1C7"/>
            </w:tcBorders>
            <w:shd w:val="clear" w:color="auto" w:fill="92D050"/>
            <w:tcMar>
              <w:top w:w="0" w:type="dxa"/>
              <w:left w:w="108" w:type="dxa"/>
              <w:bottom w:w="0" w:type="dxa"/>
              <w:right w:w="108" w:type="dxa"/>
            </w:tcMar>
          </w:tcPr>
          <w:p w14:paraId="15634AA3" w14:textId="77777777" w:rsidR="003D60BA" w:rsidRPr="003D60BA" w:rsidRDefault="003D60BA" w:rsidP="00CB2C25">
            <w:pPr>
              <w:spacing w:after="0" w:line="240" w:lineRule="auto"/>
              <w:jc w:val="center"/>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lang w:eastAsia="tr-TR"/>
              </w:rPr>
              <w:t>Kültürel Turlar</w:t>
            </w:r>
          </w:p>
        </w:tc>
      </w:tr>
    </w:tbl>
    <w:p w14:paraId="6E86A264" w14:textId="77777777" w:rsidR="003D60BA" w:rsidRPr="003D60BA" w:rsidRDefault="003D60BA" w:rsidP="003D60BA">
      <w:pPr>
        <w:spacing w:after="200" w:line="240" w:lineRule="auto"/>
        <w:jc w:val="both"/>
        <w:rPr>
          <w:rFonts w:ascii="Times New Roman" w:eastAsia="Times New Roman" w:hAnsi="Times New Roman"/>
          <w:sz w:val="24"/>
          <w:szCs w:val="24"/>
          <w:lang w:eastAsia="tr-TR"/>
        </w:rPr>
      </w:pPr>
    </w:p>
    <w:tbl>
      <w:tblPr>
        <w:tblW w:w="10348" w:type="dxa"/>
        <w:tblInd w:w="-601" w:type="dxa"/>
        <w:tblLayout w:type="fixed"/>
        <w:tblLook w:val="0400" w:firstRow="0" w:lastRow="0" w:firstColumn="0" w:lastColumn="0" w:noHBand="0" w:noVBand="1"/>
      </w:tblPr>
      <w:tblGrid>
        <w:gridCol w:w="10348"/>
      </w:tblGrid>
      <w:tr w:rsidR="003D60BA" w:rsidRPr="003D60BA" w14:paraId="469F2F9E" w14:textId="77777777" w:rsidTr="003D60BA">
        <w:tc>
          <w:tcPr>
            <w:tcW w:w="10348"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6A3677CF"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xml:space="preserve">· </w:t>
            </w:r>
            <w:proofErr w:type="spellStart"/>
            <w:r w:rsidRPr="003D60BA">
              <w:rPr>
                <w:rFonts w:ascii="Times New Roman" w:eastAsia="Times New Roman" w:hAnsi="Times New Roman"/>
                <w:b/>
                <w:color w:val="5F497A"/>
                <w:sz w:val="20"/>
                <w:szCs w:val="20"/>
                <w:u w:val="single"/>
                <w:lang w:eastAsia="tr-TR"/>
              </w:rPr>
              <w:t>Giza</w:t>
            </w:r>
            <w:proofErr w:type="spellEnd"/>
            <w:r w:rsidRPr="003D60BA">
              <w:rPr>
                <w:rFonts w:ascii="Times New Roman" w:eastAsia="Times New Roman" w:hAnsi="Times New Roman"/>
                <w:b/>
                <w:color w:val="5F497A"/>
                <w:sz w:val="20"/>
                <w:szCs w:val="20"/>
                <w:u w:val="single"/>
                <w:lang w:eastAsia="tr-TR"/>
              </w:rPr>
              <w:t xml:space="preserve"> Piramitleri ve Kahire Müzesi turu ( öğle yemekli) // 100 USD Kişi Başı Yetişkin – 60 USD Çocuk Ücreti</w:t>
            </w:r>
          </w:p>
        </w:tc>
      </w:tr>
      <w:tr w:rsidR="003D60BA" w:rsidRPr="003D60BA" w14:paraId="6DA6813C" w14:textId="77777777" w:rsidTr="003D60BA">
        <w:tc>
          <w:tcPr>
            <w:tcW w:w="10348"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63F29E0F" w14:textId="6BA8DE13"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color w:val="5F497A"/>
                <w:sz w:val="20"/>
                <w:szCs w:val="20"/>
                <w:lang w:eastAsia="tr-TR"/>
              </w:rPr>
              <w:t xml:space="preserve">Eski dünyanın 7 Harikasından birini görmeye hazır mısınız? </w:t>
            </w:r>
            <w:proofErr w:type="spellStart"/>
            <w:r w:rsidRPr="003D60BA">
              <w:rPr>
                <w:rFonts w:ascii="Times New Roman" w:eastAsia="Times New Roman" w:hAnsi="Times New Roman"/>
                <w:color w:val="5F497A"/>
                <w:sz w:val="20"/>
                <w:szCs w:val="20"/>
                <w:lang w:eastAsia="tr-TR"/>
              </w:rPr>
              <w:t>Giza</w:t>
            </w:r>
            <w:proofErr w:type="spellEnd"/>
            <w:r w:rsidRPr="003D60BA">
              <w:rPr>
                <w:rFonts w:ascii="Times New Roman" w:eastAsia="Times New Roman" w:hAnsi="Times New Roman"/>
                <w:color w:val="5F497A"/>
                <w:sz w:val="20"/>
                <w:szCs w:val="20"/>
                <w:lang w:eastAsia="tr-TR"/>
              </w:rPr>
              <w:t xml:space="preserve"> Piramitleri, gizemli Sfenks ve Dünya’nın en zengin müzelerinden biri olan Yeni Kahire Müzesi’ni ziyaret edeceğimiz bu gün, öğle yemeğimizi yerel bir restoranda alıyoruz. Piramitler Bölgesi ve Kahire Müzesi giriş ücretleri fiyata </w:t>
            </w:r>
            <w:proofErr w:type="gramStart"/>
            <w:r w:rsidRPr="003D60BA">
              <w:rPr>
                <w:rFonts w:ascii="Times New Roman" w:eastAsia="Times New Roman" w:hAnsi="Times New Roman"/>
                <w:color w:val="5F497A"/>
                <w:sz w:val="20"/>
                <w:szCs w:val="20"/>
                <w:lang w:eastAsia="tr-TR"/>
              </w:rPr>
              <w:t>dahildir</w:t>
            </w:r>
            <w:proofErr w:type="gramEnd"/>
            <w:r w:rsidRPr="003D60BA">
              <w:rPr>
                <w:rFonts w:ascii="Times New Roman" w:eastAsia="Times New Roman" w:hAnsi="Times New Roman"/>
                <w:color w:val="5F497A"/>
                <w:sz w:val="20"/>
                <w:szCs w:val="20"/>
                <w:lang w:eastAsia="tr-TR"/>
              </w:rPr>
              <w:t>.</w:t>
            </w:r>
            <w:r>
              <w:rPr>
                <w:rFonts w:ascii="Times New Roman" w:eastAsia="Times New Roman" w:hAnsi="Times New Roman"/>
                <w:color w:val="5F497A"/>
                <w:sz w:val="20"/>
                <w:szCs w:val="20"/>
                <w:lang w:eastAsia="tr-TR"/>
              </w:rPr>
              <w:t xml:space="preserve"> </w:t>
            </w:r>
            <w:r w:rsidRPr="003D60BA">
              <w:rPr>
                <w:rFonts w:ascii="Times New Roman" w:eastAsia="Times New Roman" w:hAnsi="Times New Roman"/>
                <w:color w:val="5F497A"/>
                <w:sz w:val="20"/>
                <w:szCs w:val="20"/>
                <w:lang w:eastAsia="tr-TR"/>
              </w:rPr>
              <w:t>Yemekte alınacak içecekler e</w:t>
            </w:r>
            <w:r>
              <w:rPr>
                <w:rFonts w:ascii="Times New Roman" w:eastAsia="Times New Roman" w:hAnsi="Times New Roman"/>
                <w:color w:val="5F497A"/>
                <w:sz w:val="20"/>
                <w:szCs w:val="20"/>
                <w:lang w:eastAsia="tr-TR"/>
              </w:rPr>
              <w:t>ks</w:t>
            </w:r>
            <w:r w:rsidRPr="003D60BA">
              <w:rPr>
                <w:rFonts w:ascii="Times New Roman" w:eastAsia="Times New Roman" w:hAnsi="Times New Roman"/>
                <w:color w:val="5F497A"/>
                <w:sz w:val="20"/>
                <w:szCs w:val="20"/>
                <w:lang w:eastAsia="tr-TR"/>
              </w:rPr>
              <w:t>tradır.</w:t>
            </w:r>
          </w:p>
        </w:tc>
      </w:tr>
    </w:tbl>
    <w:p w14:paraId="27B8C832" w14:textId="77777777" w:rsidR="003D60BA" w:rsidRPr="003D60BA" w:rsidRDefault="003D60BA" w:rsidP="003D60BA">
      <w:pPr>
        <w:spacing w:after="0" w:line="240" w:lineRule="auto"/>
        <w:rPr>
          <w:rFonts w:ascii="Times New Roman" w:eastAsia="Times New Roman" w:hAnsi="Times New Roman"/>
          <w:sz w:val="24"/>
          <w:szCs w:val="24"/>
          <w:lang w:eastAsia="tr-TR"/>
        </w:rPr>
      </w:pPr>
    </w:p>
    <w:tbl>
      <w:tblPr>
        <w:tblW w:w="10348" w:type="dxa"/>
        <w:tblInd w:w="-601" w:type="dxa"/>
        <w:tblLayout w:type="fixed"/>
        <w:tblLook w:val="0400" w:firstRow="0" w:lastRow="0" w:firstColumn="0" w:lastColumn="0" w:noHBand="0" w:noVBand="1"/>
      </w:tblPr>
      <w:tblGrid>
        <w:gridCol w:w="10348"/>
      </w:tblGrid>
      <w:tr w:rsidR="003D60BA" w:rsidRPr="003D60BA" w14:paraId="459DAD51" w14:textId="77777777" w:rsidTr="003D60BA">
        <w:tc>
          <w:tcPr>
            <w:tcW w:w="10348"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76E4E121"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Nil üzerinde yemekli tekne turu // 75 USD Kişi Başı Yetişkin – 50 USD Çocuk Ücreti</w:t>
            </w:r>
          </w:p>
        </w:tc>
      </w:tr>
      <w:tr w:rsidR="003D60BA" w:rsidRPr="003D60BA" w14:paraId="4EAEAFD2" w14:textId="77777777" w:rsidTr="003D60BA">
        <w:tc>
          <w:tcPr>
            <w:tcW w:w="10348"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4D0EDFDB" w14:textId="6731B03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color w:val="5F497A"/>
                <w:sz w:val="20"/>
                <w:szCs w:val="20"/>
                <w:lang w:eastAsia="tr-TR"/>
              </w:rPr>
              <w:t>Nil Nehri üzerinde yapacağımız tekne turunda hem canlı müzik eşliğinde akşam yemeğimizi alıp hem de Kahire’nin ışıklarının ve gece manzaralarının tadını çıkarma fırsatını bulacağız. Otel</w:t>
            </w:r>
            <w:r>
              <w:rPr>
                <w:rFonts w:ascii="Times New Roman" w:eastAsia="Times New Roman" w:hAnsi="Times New Roman"/>
                <w:color w:val="5F497A"/>
                <w:sz w:val="20"/>
                <w:szCs w:val="20"/>
                <w:lang w:eastAsia="tr-TR"/>
              </w:rPr>
              <w:t>den tekneye ulaşım, akşam yemeği</w:t>
            </w:r>
            <w:r w:rsidRPr="003D60BA">
              <w:rPr>
                <w:rFonts w:ascii="Times New Roman" w:eastAsia="Times New Roman" w:hAnsi="Times New Roman"/>
                <w:color w:val="5F497A"/>
                <w:sz w:val="20"/>
                <w:szCs w:val="20"/>
                <w:lang w:eastAsia="tr-TR"/>
              </w:rPr>
              <w:t>,</w:t>
            </w:r>
            <w:r>
              <w:rPr>
                <w:rFonts w:ascii="Times New Roman" w:eastAsia="Times New Roman" w:hAnsi="Times New Roman"/>
                <w:color w:val="5F497A"/>
                <w:sz w:val="20"/>
                <w:szCs w:val="20"/>
                <w:lang w:eastAsia="tr-TR"/>
              </w:rPr>
              <w:t xml:space="preserve"> </w:t>
            </w:r>
            <w:r w:rsidRPr="003D60BA">
              <w:rPr>
                <w:rFonts w:ascii="Times New Roman" w:eastAsia="Times New Roman" w:hAnsi="Times New Roman"/>
                <w:color w:val="5F497A"/>
                <w:sz w:val="20"/>
                <w:szCs w:val="20"/>
                <w:lang w:eastAsia="tr-TR"/>
              </w:rPr>
              <w:t xml:space="preserve">canlı müzik ve dansöz gösterisi fiyata </w:t>
            </w:r>
            <w:proofErr w:type="gramStart"/>
            <w:r w:rsidRPr="003D60BA">
              <w:rPr>
                <w:rFonts w:ascii="Times New Roman" w:eastAsia="Times New Roman" w:hAnsi="Times New Roman"/>
                <w:color w:val="5F497A"/>
                <w:sz w:val="20"/>
                <w:szCs w:val="20"/>
                <w:lang w:eastAsia="tr-TR"/>
              </w:rPr>
              <w:t>dahildir</w:t>
            </w:r>
            <w:proofErr w:type="gramEnd"/>
            <w:r w:rsidRPr="003D60BA">
              <w:rPr>
                <w:rFonts w:ascii="Times New Roman" w:eastAsia="Times New Roman" w:hAnsi="Times New Roman"/>
                <w:color w:val="5F497A"/>
                <w:sz w:val="20"/>
                <w:szCs w:val="20"/>
                <w:lang w:eastAsia="tr-TR"/>
              </w:rPr>
              <w:t>.</w:t>
            </w:r>
            <w:r>
              <w:rPr>
                <w:rFonts w:ascii="Times New Roman" w:eastAsia="Times New Roman" w:hAnsi="Times New Roman"/>
                <w:color w:val="5F497A"/>
                <w:sz w:val="20"/>
                <w:szCs w:val="20"/>
                <w:lang w:eastAsia="tr-TR"/>
              </w:rPr>
              <w:t xml:space="preserve"> </w:t>
            </w:r>
            <w:r w:rsidRPr="003D60BA">
              <w:rPr>
                <w:rFonts w:ascii="Times New Roman" w:eastAsia="Times New Roman" w:hAnsi="Times New Roman"/>
                <w:color w:val="5F497A"/>
                <w:sz w:val="20"/>
                <w:szCs w:val="20"/>
                <w:lang w:eastAsia="tr-TR"/>
              </w:rPr>
              <w:t>Yemekte alınacak içecekler e</w:t>
            </w:r>
            <w:r>
              <w:rPr>
                <w:rFonts w:ascii="Times New Roman" w:eastAsia="Times New Roman" w:hAnsi="Times New Roman"/>
                <w:color w:val="5F497A"/>
                <w:sz w:val="20"/>
                <w:szCs w:val="20"/>
                <w:lang w:eastAsia="tr-TR"/>
              </w:rPr>
              <w:t>ks</w:t>
            </w:r>
            <w:r w:rsidRPr="003D60BA">
              <w:rPr>
                <w:rFonts w:ascii="Times New Roman" w:eastAsia="Times New Roman" w:hAnsi="Times New Roman"/>
                <w:color w:val="5F497A"/>
                <w:sz w:val="20"/>
                <w:szCs w:val="20"/>
                <w:lang w:eastAsia="tr-TR"/>
              </w:rPr>
              <w:t>tradır.</w:t>
            </w:r>
          </w:p>
        </w:tc>
      </w:tr>
    </w:tbl>
    <w:p w14:paraId="1E9BEE46" w14:textId="77777777" w:rsidR="003D60BA" w:rsidRPr="003D60BA" w:rsidRDefault="003D60BA" w:rsidP="003D60BA">
      <w:pPr>
        <w:spacing w:after="0" w:line="240" w:lineRule="auto"/>
        <w:rPr>
          <w:rFonts w:ascii="Times New Roman" w:eastAsia="Times New Roman" w:hAnsi="Times New Roman"/>
          <w:sz w:val="24"/>
          <w:szCs w:val="24"/>
          <w:lang w:eastAsia="tr-TR"/>
        </w:rPr>
      </w:pPr>
    </w:p>
    <w:tbl>
      <w:tblPr>
        <w:tblW w:w="9962" w:type="dxa"/>
        <w:tblInd w:w="-484" w:type="dxa"/>
        <w:tblLayout w:type="fixed"/>
        <w:tblLook w:val="0400" w:firstRow="0" w:lastRow="0" w:firstColumn="0" w:lastColumn="0" w:noHBand="0" w:noVBand="1"/>
      </w:tblPr>
      <w:tblGrid>
        <w:gridCol w:w="9962"/>
      </w:tblGrid>
      <w:tr w:rsidR="003D60BA" w:rsidRPr="003D60BA" w14:paraId="783B94D3" w14:textId="77777777" w:rsidTr="003D60BA">
        <w:trPr>
          <w:trHeight w:val="1515"/>
        </w:trPr>
        <w:tc>
          <w:tcPr>
            <w:tcW w:w="9962"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51333FCA" w14:textId="77777777" w:rsidR="003D60BA" w:rsidRPr="003D60BA" w:rsidRDefault="003D60BA" w:rsidP="003D60BA">
            <w:pPr>
              <w:tabs>
                <w:tab w:val="left" w:pos="5871"/>
              </w:tabs>
              <w:spacing w:after="0" w:line="240" w:lineRule="auto"/>
              <w:rPr>
                <w:rFonts w:ascii="Times New Roman" w:eastAsia="Times New Roman" w:hAnsi="Times New Roman"/>
                <w:sz w:val="24"/>
                <w:szCs w:val="24"/>
                <w:lang w:eastAsia="tr-TR"/>
              </w:rPr>
            </w:pPr>
            <w:proofErr w:type="spellStart"/>
            <w:r w:rsidRPr="003D60BA">
              <w:rPr>
                <w:rFonts w:ascii="Times New Roman" w:eastAsia="Times New Roman" w:hAnsi="Times New Roman"/>
                <w:b/>
                <w:color w:val="5F497A"/>
                <w:sz w:val="20"/>
                <w:szCs w:val="20"/>
                <w:u w:val="single"/>
                <w:lang w:eastAsia="tr-TR"/>
              </w:rPr>
              <w:lastRenderedPageBreak/>
              <w:t>Luxor</w:t>
            </w:r>
            <w:proofErr w:type="spellEnd"/>
            <w:r w:rsidRPr="003D60BA">
              <w:rPr>
                <w:rFonts w:ascii="Times New Roman" w:eastAsia="Times New Roman" w:hAnsi="Times New Roman"/>
                <w:b/>
                <w:color w:val="5F497A"/>
                <w:sz w:val="20"/>
                <w:szCs w:val="20"/>
                <w:u w:val="single"/>
                <w:lang w:eastAsia="tr-TR"/>
              </w:rPr>
              <w:t xml:space="preserve"> </w:t>
            </w:r>
            <w:proofErr w:type="gramStart"/>
            <w:r w:rsidRPr="003D60BA">
              <w:rPr>
                <w:rFonts w:ascii="Times New Roman" w:eastAsia="Times New Roman" w:hAnsi="Times New Roman"/>
                <w:b/>
                <w:color w:val="5F497A"/>
                <w:sz w:val="20"/>
                <w:szCs w:val="20"/>
                <w:u w:val="single"/>
                <w:lang w:eastAsia="tr-TR"/>
              </w:rPr>
              <w:t>Turu :</w:t>
            </w:r>
            <w:r w:rsidRPr="003D60BA">
              <w:rPr>
                <w:rFonts w:ascii="Times New Roman" w:eastAsia="Times New Roman" w:hAnsi="Times New Roman"/>
                <w:color w:val="5F497A"/>
                <w:sz w:val="20"/>
                <w:szCs w:val="20"/>
                <w:u w:val="single"/>
                <w:lang w:eastAsia="tr-TR"/>
              </w:rPr>
              <w:t xml:space="preserve">  </w:t>
            </w:r>
            <w:r w:rsidRPr="003D60BA">
              <w:rPr>
                <w:rFonts w:ascii="Times New Roman" w:eastAsia="Times New Roman" w:hAnsi="Times New Roman"/>
                <w:b/>
                <w:color w:val="5F497A"/>
                <w:sz w:val="20"/>
                <w:szCs w:val="20"/>
                <w:u w:val="single"/>
                <w:lang w:eastAsia="tr-TR"/>
              </w:rPr>
              <w:t>125</w:t>
            </w:r>
            <w:proofErr w:type="gramEnd"/>
            <w:r w:rsidRPr="003D60BA">
              <w:rPr>
                <w:rFonts w:ascii="Times New Roman" w:eastAsia="Times New Roman" w:hAnsi="Times New Roman"/>
                <w:b/>
                <w:color w:val="5F497A"/>
                <w:sz w:val="20"/>
                <w:szCs w:val="20"/>
                <w:u w:val="single"/>
                <w:lang w:eastAsia="tr-TR"/>
              </w:rPr>
              <w:t xml:space="preserve"> USD Kişi Başı Yetişkin – 75 USD Çocuk Ücreti</w:t>
            </w:r>
          </w:p>
          <w:p w14:paraId="3408A651" w14:textId="77777777" w:rsidR="003D60BA" w:rsidRDefault="003D60BA" w:rsidP="003D60BA">
            <w:pPr>
              <w:spacing w:after="0" w:line="240" w:lineRule="auto"/>
              <w:rPr>
                <w:rFonts w:ascii="Times New Roman" w:eastAsia="Times New Roman" w:hAnsi="Times New Roman"/>
                <w:color w:val="212529"/>
                <w:sz w:val="20"/>
                <w:szCs w:val="20"/>
                <w:lang w:eastAsia="tr-TR"/>
              </w:rPr>
            </w:pPr>
            <w:r w:rsidRPr="003D60BA">
              <w:rPr>
                <w:rFonts w:ascii="Times New Roman" w:eastAsia="Times New Roman" w:hAnsi="Times New Roman"/>
                <w:color w:val="212529"/>
                <w:sz w:val="20"/>
                <w:szCs w:val="20"/>
                <w:highlight w:val="white"/>
                <w:lang w:eastAsia="tr-TR"/>
              </w:rPr>
              <w:t xml:space="preserve">Gizemli Mısır Tarihi’nin en önemli yapıtlarının pek çoğunu bir arada görebileceğiniz </w:t>
            </w:r>
            <w:proofErr w:type="spellStart"/>
            <w:r w:rsidRPr="003D60BA">
              <w:rPr>
                <w:rFonts w:ascii="Times New Roman" w:eastAsia="Times New Roman" w:hAnsi="Times New Roman"/>
                <w:color w:val="212529"/>
                <w:sz w:val="20"/>
                <w:szCs w:val="20"/>
                <w:highlight w:val="white"/>
                <w:lang w:eastAsia="tr-TR"/>
              </w:rPr>
              <w:t>Luxor</w:t>
            </w:r>
            <w:proofErr w:type="spellEnd"/>
            <w:r w:rsidRPr="003D60BA">
              <w:rPr>
                <w:rFonts w:ascii="Times New Roman" w:eastAsia="Times New Roman" w:hAnsi="Times New Roman"/>
                <w:color w:val="212529"/>
                <w:sz w:val="20"/>
                <w:szCs w:val="20"/>
                <w:highlight w:val="white"/>
                <w:lang w:eastAsia="tr-TR"/>
              </w:rPr>
              <w:t xml:space="preserve"> bölgesi </w:t>
            </w:r>
            <w:proofErr w:type="spellStart"/>
            <w:r w:rsidRPr="003D60BA">
              <w:rPr>
                <w:rFonts w:ascii="Times New Roman" w:eastAsia="Times New Roman" w:hAnsi="Times New Roman"/>
                <w:color w:val="212529"/>
                <w:sz w:val="20"/>
                <w:szCs w:val="20"/>
                <w:highlight w:val="white"/>
                <w:lang w:eastAsia="tr-TR"/>
              </w:rPr>
              <w:t>Hurghada’ya</w:t>
            </w:r>
            <w:proofErr w:type="spellEnd"/>
            <w:r w:rsidRPr="003D60BA">
              <w:rPr>
                <w:rFonts w:ascii="Times New Roman" w:eastAsia="Times New Roman" w:hAnsi="Times New Roman"/>
                <w:color w:val="212529"/>
                <w:sz w:val="20"/>
                <w:szCs w:val="20"/>
                <w:highlight w:val="white"/>
                <w:lang w:eastAsia="tr-TR"/>
              </w:rPr>
              <w:t xml:space="preserve"> sadece 3,5 saat mesafede bulunmaktadır. Sabah erken saatlerde otelimizden hareket edip </w:t>
            </w:r>
            <w:proofErr w:type="spellStart"/>
            <w:r w:rsidRPr="003D60BA">
              <w:rPr>
                <w:rFonts w:ascii="Times New Roman" w:eastAsia="Times New Roman" w:hAnsi="Times New Roman"/>
                <w:color w:val="212529"/>
                <w:sz w:val="20"/>
                <w:szCs w:val="20"/>
                <w:highlight w:val="white"/>
                <w:lang w:eastAsia="tr-TR"/>
              </w:rPr>
              <w:t>akşa</w:t>
            </w:r>
            <w:proofErr w:type="spellEnd"/>
            <w:r w:rsidRPr="003D60BA">
              <w:rPr>
                <w:rFonts w:ascii="Times New Roman" w:eastAsia="Times New Roman" w:hAnsi="Times New Roman"/>
                <w:color w:val="212529"/>
                <w:sz w:val="20"/>
                <w:szCs w:val="20"/>
                <w:highlight w:val="white"/>
                <w:lang w:eastAsia="tr-TR"/>
              </w:rPr>
              <w:t xml:space="preserve"> </w:t>
            </w:r>
            <w:proofErr w:type="spellStart"/>
            <w:r w:rsidRPr="003D60BA">
              <w:rPr>
                <w:rFonts w:ascii="Times New Roman" w:eastAsia="Times New Roman" w:hAnsi="Times New Roman"/>
                <w:color w:val="212529"/>
                <w:sz w:val="20"/>
                <w:szCs w:val="20"/>
                <w:highlight w:val="white"/>
                <w:lang w:eastAsia="tr-TR"/>
              </w:rPr>
              <w:t>msaatlerinde</w:t>
            </w:r>
            <w:proofErr w:type="spellEnd"/>
            <w:r w:rsidRPr="003D60BA">
              <w:rPr>
                <w:rFonts w:ascii="Times New Roman" w:eastAsia="Times New Roman" w:hAnsi="Times New Roman"/>
                <w:color w:val="212529"/>
                <w:sz w:val="20"/>
                <w:szCs w:val="20"/>
                <w:highlight w:val="white"/>
                <w:lang w:eastAsia="tr-TR"/>
              </w:rPr>
              <w:t xml:space="preserve"> geri döneceğimiz bu gezimizde </w:t>
            </w:r>
            <w:proofErr w:type="spellStart"/>
            <w:r w:rsidRPr="003D60BA">
              <w:rPr>
                <w:rFonts w:ascii="Times New Roman" w:eastAsia="Times New Roman" w:hAnsi="Times New Roman"/>
                <w:color w:val="212529"/>
                <w:sz w:val="20"/>
                <w:szCs w:val="20"/>
                <w:highlight w:val="white"/>
                <w:lang w:eastAsia="tr-TR"/>
              </w:rPr>
              <w:t>Luksor</w:t>
            </w:r>
            <w:proofErr w:type="spellEnd"/>
            <w:r w:rsidRPr="003D60BA">
              <w:rPr>
                <w:rFonts w:ascii="Times New Roman" w:eastAsia="Times New Roman" w:hAnsi="Times New Roman"/>
                <w:color w:val="212529"/>
                <w:sz w:val="20"/>
                <w:szCs w:val="20"/>
                <w:highlight w:val="white"/>
                <w:lang w:eastAsia="tr-TR"/>
              </w:rPr>
              <w:t xml:space="preserve"> </w:t>
            </w:r>
            <w:proofErr w:type="gramStart"/>
            <w:r w:rsidRPr="003D60BA">
              <w:rPr>
                <w:rFonts w:ascii="Times New Roman" w:eastAsia="Times New Roman" w:hAnsi="Times New Roman"/>
                <w:color w:val="212529"/>
                <w:sz w:val="20"/>
                <w:szCs w:val="20"/>
                <w:highlight w:val="white"/>
                <w:lang w:eastAsia="tr-TR"/>
              </w:rPr>
              <w:t xml:space="preserve">Tapınağı , </w:t>
            </w:r>
            <w:proofErr w:type="spellStart"/>
            <w:r w:rsidRPr="003D60BA">
              <w:rPr>
                <w:rFonts w:ascii="Times New Roman" w:eastAsia="Times New Roman" w:hAnsi="Times New Roman"/>
                <w:color w:val="212529"/>
                <w:sz w:val="20"/>
                <w:szCs w:val="20"/>
                <w:highlight w:val="white"/>
                <w:lang w:eastAsia="tr-TR"/>
              </w:rPr>
              <w:t>Karnak</w:t>
            </w:r>
            <w:proofErr w:type="spellEnd"/>
            <w:proofErr w:type="gramEnd"/>
            <w:r w:rsidRPr="003D60BA">
              <w:rPr>
                <w:rFonts w:ascii="Times New Roman" w:eastAsia="Times New Roman" w:hAnsi="Times New Roman"/>
                <w:color w:val="212529"/>
                <w:sz w:val="20"/>
                <w:szCs w:val="20"/>
                <w:highlight w:val="white"/>
                <w:lang w:eastAsia="tr-TR"/>
              </w:rPr>
              <w:t xml:space="preserve"> Tapınağı, Krallar  Vadisi , </w:t>
            </w:r>
            <w:proofErr w:type="spellStart"/>
            <w:r w:rsidRPr="003D60BA">
              <w:rPr>
                <w:rFonts w:ascii="Times New Roman" w:eastAsia="Times New Roman" w:hAnsi="Times New Roman"/>
                <w:color w:val="212529"/>
                <w:sz w:val="20"/>
                <w:szCs w:val="20"/>
                <w:highlight w:val="white"/>
                <w:lang w:eastAsia="tr-TR"/>
              </w:rPr>
              <w:t>Hatchepsut</w:t>
            </w:r>
            <w:proofErr w:type="spellEnd"/>
            <w:r w:rsidRPr="003D60BA">
              <w:rPr>
                <w:rFonts w:ascii="Times New Roman" w:eastAsia="Times New Roman" w:hAnsi="Times New Roman"/>
                <w:color w:val="212529"/>
                <w:sz w:val="20"/>
                <w:szCs w:val="20"/>
                <w:highlight w:val="white"/>
                <w:lang w:eastAsia="tr-TR"/>
              </w:rPr>
              <w:t xml:space="preserve"> Tapınağı , </w:t>
            </w:r>
            <w:proofErr w:type="spellStart"/>
            <w:r w:rsidRPr="003D60BA">
              <w:rPr>
                <w:rFonts w:ascii="Times New Roman" w:eastAsia="Times New Roman" w:hAnsi="Times New Roman"/>
                <w:color w:val="212529"/>
                <w:sz w:val="20"/>
                <w:szCs w:val="20"/>
                <w:highlight w:val="white"/>
                <w:lang w:eastAsia="tr-TR"/>
              </w:rPr>
              <w:t>Memnon</w:t>
            </w:r>
            <w:proofErr w:type="spellEnd"/>
            <w:r w:rsidRPr="003D60BA">
              <w:rPr>
                <w:rFonts w:ascii="Times New Roman" w:eastAsia="Times New Roman" w:hAnsi="Times New Roman"/>
                <w:color w:val="212529"/>
                <w:sz w:val="20"/>
                <w:szCs w:val="20"/>
                <w:highlight w:val="white"/>
                <w:lang w:eastAsia="tr-TR"/>
              </w:rPr>
              <w:t xml:space="preserve"> Anıtları, Nil Deltası gibi dünyanın en nadide tarihi ve doğal zenginliklerini uzman rehberimiz eşliğinde detaylıca gezeceğiz. Öğle yemeğimizi gezimiz esnasında yerel bir restoranda alacağız. Tur sonrası </w:t>
            </w:r>
            <w:proofErr w:type="spellStart"/>
            <w:r w:rsidRPr="003D60BA">
              <w:rPr>
                <w:rFonts w:ascii="Times New Roman" w:eastAsia="Times New Roman" w:hAnsi="Times New Roman"/>
                <w:color w:val="212529"/>
                <w:sz w:val="20"/>
                <w:szCs w:val="20"/>
                <w:highlight w:val="white"/>
                <w:lang w:eastAsia="tr-TR"/>
              </w:rPr>
              <w:t>Hurgada’ya</w:t>
            </w:r>
            <w:proofErr w:type="spellEnd"/>
            <w:r w:rsidRPr="003D60BA">
              <w:rPr>
                <w:rFonts w:ascii="Times New Roman" w:eastAsia="Times New Roman" w:hAnsi="Times New Roman"/>
                <w:color w:val="212529"/>
                <w:sz w:val="20"/>
                <w:szCs w:val="20"/>
                <w:highlight w:val="white"/>
                <w:lang w:eastAsia="tr-TR"/>
              </w:rPr>
              <w:t xml:space="preserve"> dönüyoruz. Bu turumuza öğle yemeği ve müze giriş ücretleri </w:t>
            </w:r>
            <w:proofErr w:type="gramStart"/>
            <w:r w:rsidRPr="003D60BA">
              <w:rPr>
                <w:rFonts w:ascii="Times New Roman" w:eastAsia="Times New Roman" w:hAnsi="Times New Roman"/>
                <w:color w:val="212529"/>
                <w:sz w:val="20"/>
                <w:szCs w:val="20"/>
                <w:highlight w:val="white"/>
                <w:lang w:eastAsia="tr-TR"/>
              </w:rPr>
              <w:t>dahildir</w:t>
            </w:r>
            <w:proofErr w:type="gramEnd"/>
            <w:r w:rsidRPr="003D60BA">
              <w:rPr>
                <w:rFonts w:ascii="Times New Roman" w:eastAsia="Times New Roman" w:hAnsi="Times New Roman"/>
                <w:color w:val="212529"/>
                <w:sz w:val="20"/>
                <w:szCs w:val="20"/>
                <w:highlight w:val="white"/>
                <w:lang w:eastAsia="tr-TR"/>
              </w:rPr>
              <w:t>.</w:t>
            </w:r>
          </w:p>
          <w:p w14:paraId="3623031F" w14:textId="77777777" w:rsidR="003D60BA" w:rsidRPr="003D60BA" w:rsidRDefault="003D60BA" w:rsidP="003D60BA">
            <w:pPr>
              <w:spacing w:after="0" w:line="240" w:lineRule="auto"/>
              <w:rPr>
                <w:rFonts w:ascii="Times New Roman" w:eastAsia="Times New Roman" w:hAnsi="Times New Roman"/>
                <w:sz w:val="24"/>
                <w:szCs w:val="24"/>
                <w:lang w:eastAsia="tr-TR"/>
              </w:rPr>
            </w:pPr>
          </w:p>
        </w:tc>
      </w:tr>
      <w:tr w:rsidR="003D60BA" w:rsidRPr="003D60BA" w14:paraId="73FB0687" w14:textId="77777777" w:rsidTr="003D60BA">
        <w:trPr>
          <w:trHeight w:val="427"/>
        </w:trPr>
        <w:tc>
          <w:tcPr>
            <w:tcW w:w="9962"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20C95751"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xml:space="preserve">-  </w:t>
            </w:r>
            <w:proofErr w:type="spellStart"/>
            <w:r w:rsidRPr="003D60BA">
              <w:rPr>
                <w:rFonts w:ascii="Times New Roman" w:eastAsia="Times New Roman" w:hAnsi="Times New Roman"/>
                <w:b/>
                <w:color w:val="5F497A"/>
                <w:sz w:val="20"/>
                <w:szCs w:val="20"/>
                <w:u w:val="single"/>
                <w:lang w:eastAsia="tr-TR"/>
              </w:rPr>
              <w:t>Hurghada</w:t>
            </w:r>
            <w:proofErr w:type="spellEnd"/>
            <w:r w:rsidRPr="003D60BA">
              <w:rPr>
                <w:rFonts w:ascii="Times New Roman" w:eastAsia="Times New Roman" w:hAnsi="Times New Roman"/>
                <w:b/>
                <w:color w:val="5F497A"/>
                <w:sz w:val="20"/>
                <w:szCs w:val="20"/>
                <w:u w:val="single"/>
                <w:lang w:eastAsia="tr-TR"/>
              </w:rPr>
              <w:t xml:space="preserve"> Şehir Turu // 25 USD Kişi Başı Yetişkin – 15 USD Çocuk Ücreti </w:t>
            </w:r>
          </w:p>
          <w:p w14:paraId="67279138" w14:textId="77777777" w:rsidR="003D60BA" w:rsidRPr="003D60BA" w:rsidRDefault="003D60BA" w:rsidP="003D60BA">
            <w:pPr>
              <w:spacing w:after="0" w:line="240" w:lineRule="auto"/>
              <w:rPr>
                <w:rFonts w:ascii="Times New Roman" w:eastAsia="Times New Roman" w:hAnsi="Times New Roman"/>
                <w:sz w:val="24"/>
                <w:szCs w:val="24"/>
                <w:lang w:eastAsia="tr-TR"/>
              </w:rPr>
            </w:pPr>
            <w:proofErr w:type="spellStart"/>
            <w:r w:rsidRPr="003D60BA">
              <w:rPr>
                <w:rFonts w:ascii="Times New Roman" w:eastAsia="Times New Roman" w:hAnsi="Times New Roman"/>
                <w:color w:val="5F497A"/>
                <w:sz w:val="20"/>
                <w:szCs w:val="20"/>
                <w:lang w:eastAsia="tr-TR"/>
              </w:rPr>
              <w:t>Hurghada’yı</w:t>
            </w:r>
            <w:proofErr w:type="spellEnd"/>
            <w:r w:rsidRPr="003D60BA">
              <w:rPr>
                <w:rFonts w:ascii="Times New Roman" w:eastAsia="Times New Roman" w:hAnsi="Times New Roman"/>
                <w:color w:val="5F497A"/>
                <w:sz w:val="20"/>
                <w:szCs w:val="20"/>
                <w:lang w:eastAsia="tr-TR"/>
              </w:rPr>
              <w:t xml:space="preserve"> keşfedin, eski ve yeni </w:t>
            </w:r>
            <w:proofErr w:type="spellStart"/>
            <w:r w:rsidRPr="003D60BA">
              <w:rPr>
                <w:rFonts w:ascii="Times New Roman" w:eastAsia="Times New Roman" w:hAnsi="Times New Roman"/>
                <w:color w:val="5F497A"/>
                <w:sz w:val="20"/>
                <w:szCs w:val="20"/>
                <w:lang w:eastAsia="tr-TR"/>
              </w:rPr>
              <w:t>Hurghada</w:t>
            </w:r>
            <w:proofErr w:type="spellEnd"/>
            <w:r w:rsidRPr="003D60BA">
              <w:rPr>
                <w:rFonts w:ascii="Times New Roman" w:eastAsia="Times New Roman" w:hAnsi="Times New Roman"/>
                <w:color w:val="5F497A"/>
                <w:sz w:val="20"/>
                <w:szCs w:val="20"/>
                <w:lang w:eastAsia="tr-TR"/>
              </w:rPr>
              <w:t xml:space="preserve">, </w:t>
            </w:r>
            <w:proofErr w:type="spellStart"/>
            <w:r w:rsidRPr="003D60BA">
              <w:rPr>
                <w:rFonts w:ascii="Times New Roman" w:eastAsia="Times New Roman" w:hAnsi="Times New Roman"/>
                <w:color w:val="5F497A"/>
                <w:sz w:val="20"/>
                <w:szCs w:val="20"/>
                <w:lang w:eastAsia="tr-TR"/>
              </w:rPr>
              <w:t>Sand</w:t>
            </w:r>
            <w:proofErr w:type="spellEnd"/>
            <w:r w:rsidRPr="003D60BA">
              <w:rPr>
                <w:rFonts w:ascii="Times New Roman" w:eastAsia="Times New Roman" w:hAnsi="Times New Roman"/>
                <w:color w:val="5F497A"/>
                <w:sz w:val="20"/>
                <w:szCs w:val="20"/>
                <w:lang w:eastAsia="tr-TR"/>
              </w:rPr>
              <w:t xml:space="preserve"> City </w:t>
            </w:r>
            <w:proofErr w:type="spellStart"/>
            <w:r w:rsidRPr="003D60BA">
              <w:rPr>
                <w:rFonts w:ascii="Times New Roman" w:eastAsia="Times New Roman" w:hAnsi="Times New Roman"/>
                <w:color w:val="5F497A"/>
                <w:sz w:val="20"/>
                <w:szCs w:val="20"/>
                <w:lang w:eastAsia="tr-TR"/>
              </w:rPr>
              <w:t>Museum</w:t>
            </w:r>
            <w:proofErr w:type="spellEnd"/>
            <w:r w:rsidRPr="003D60BA">
              <w:rPr>
                <w:rFonts w:ascii="Times New Roman" w:eastAsia="Times New Roman" w:hAnsi="Times New Roman"/>
                <w:color w:val="5F497A"/>
                <w:sz w:val="20"/>
                <w:szCs w:val="20"/>
                <w:lang w:eastAsia="tr-TR"/>
              </w:rPr>
              <w:t>, El Mina Camii, Yeni Marina ve Alış-veriş imkanı</w:t>
            </w:r>
            <w:proofErr w:type="gramStart"/>
            <w:r w:rsidRPr="003D60BA">
              <w:rPr>
                <w:rFonts w:ascii="Times New Roman" w:eastAsia="Times New Roman" w:hAnsi="Times New Roman"/>
                <w:color w:val="5F497A"/>
                <w:sz w:val="20"/>
                <w:szCs w:val="20"/>
                <w:lang w:eastAsia="tr-TR"/>
              </w:rPr>
              <w:t>..</w:t>
            </w:r>
            <w:proofErr w:type="gramEnd"/>
          </w:p>
        </w:tc>
      </w:tr>
    </w:tbl>
    <w:p w14:paraId="458D6E11" w14:textId="77777777" w:rsidR="003D60BA" w:rsidRDefault="003D60BA" w:rsidP="003D60BA">
      <w:pPr>
        <w:shd w:val="clear" w:color="auto" w:fill="FFFFFF"/>
        <w:spacing w:after="0" w:line="240" w:lineRule="atLeast"/>
        <w:outlineLvl w:val="1"/>
        <w:rPr>
          <w:rFonts w:ascii="inherit" w:eastAsia="Times New Roman" w:hAnsi="inherit" w:cs="Arial"/>
          <w:color w:val="838383"/>
          <w:spacing w:val="10"/>
          <w:sz w:val="30"/>
          <w:szCs w:val="30"/>
          <w:lang w:eastAsia="tr-TR"/>
        </w:rPr>
      </w:pPr>
    </w:p>
    <w:tbl>
      <w:tblPr>
        <w:tblW w:w="9936" w:type="dxa"/>
        <w:tblInd w:w="-459" w:type="dxa"/>
        <w:tblLayout w:type="fixed"/>
        <w:tblLook w:val="0400" w:firstRow="0" w:lastRow="0" w:firstColumn="0" w:lastColumn="0" w:noHBand="0" w:noVBand="1"/>
      </w:tblPr>
      <w:tblGrid>
        <w:gridCol w:w="9936"/>
      </w:tblGrid>
      <w:tr w:rsidR="003D60BA" w:rsidRPr="003D60BA" w14:paraId="6769B154" w14:textId="77777777" w:rsidTr="00055946">
        <w:trPr>
          <w:trHeight w:val="256"/>
        </w:trPr>
        <w:tc>
          <w:tcPr>
            <w:tcW w:w="9936" w:type="dxa"/>
            <w:tcBorders>
              <w:top w:val="single" w:sz="4" w:space="0" w:color="B2A1C7"/>
              <w:left w:val="single" w:sz="4" w:space="0" w:color="B2A1C7"/>
              <w:bottom w:val="single" w:sz="4" w:space="0" w:color="B2A1C7"/>
              <w:right w:val="single" w:sz="4" w:space="0" w:color="B2A1C7"/>
            </w:tcBorders>
            <w:shd w:val="clear" w:color="auto" w:fill="00B0F0"/>
            <w:tcMar>
              <w:top w:w="0" w:type="dxa"/>
              <w:left w:w="108" w:type="dxa"/>
              <w:bottom w:w="0" w:type="dxa"/>
              <w:right w:w="108" w:type="dxa"/>
            </w:tcMar>
          </w:tcPr>
          <w:p w14:paraId="575EB59A" w14:textId="77777777" w:rsidR="003D60BA" w:rsidRPr="003D60BA" w:rsidRDefault="003D60BA" w:rsidP="003D60BA">
            <w:pPr>
              <w:spacing w:after="0" w:line="240" w:lineRule="auto"/>
              <w:jc w:val="center"/>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lang w:eastAsia="tr-TR"/>
              </w:rPr>
              <w:t>Kızıl Deniz Turları</w:t>
            </w:r>
          </w:p>
        </w:tc>
      </w:tr>
      <w:tr w:rsidR="003D60BA" w:rsidRPr="003D60BA" w14:paraId="082A3DFA" w14:textId="77777777" w:rsidTr="00055946">
        <w:trPr>
          <w:trHeight w:val="246"/>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5CC4E24B"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w:t>
            </w:r>
            <w:proofErr w:type="spellStart"/>
            <w:r w:rsidRPr="003D60BA">
              <w:rPr>
                <w:rFonts w:ascii="Times New Roman" w:eastAsia="Times New Roman" w:hAnsi="Times New Roman"/>
                <w:b/>
                <w:color w:val="5F497A"/>
                <w:sz w:val="20"/>
                <w:szCs w:val="20"/>
                <w:u w:val="single"/>
                <w:lang w:eastAsia="tr-TR"/>
              </w:rPr>
              <w:t>Orange</w:t>
            </w:r>
            <w:proofErr w:type="spellEnd"/>
            <w:r w:rsidRPr="003D60BA">
              <w:rPr>
                <w:rFonts w:ascii="Times New Roman" w:eastAsia="Times New Roman" w:hAnsi="Times New Roman"/>
                <w:b/>
                <w:color w:val="5F497A"/>
                <w:sz w:val="20"/>
                <w:szCs w:val="20"/>
                <w:u w:val="single"/>
                <w:lang w:eastAsia="tr-TR"/>
              </w:rPr>
              <w:t xml:space="preserve"> Bay &amp; </w:t>
            </w:r>
            <w:proofErr w:type="spellStart"/>
            <w:r w:rsidRPr="003D60BA">
              <w:rPr>
                <w:rFonts w:ascii="Times New Roman" w:eastAsia="Times New Roman" w:hAnsi="Times New Roman"/>
                <w:b/>
                <w:color w:val="5F497A"/>
                <w:sz w:val="20"/>
                <w:szCs w:val="20"/>
                <w:u w:val="single"/>
                <w:lang w:eastAsia="tr-TR"/>
              </w:rPr>
              <w:t>Giftun</w:t>
            </w:r>
            <w:proofErr w:type="spellEnd"/>
            <w:r w:rsidRPr="003D60BA">
              <w:rPr>
                <w:rFonts w:ascii="Times New Roman" w:eastAsia="Times New Roman" w:hAnsi="Times New Roman"/>
                <w:b/>
                <w:color w:val="5F497A"/>
                <w:sz w:val="20"/>
                <w:szCs w:val="20"/>
                <w:u w:val="single"/>
                <w:lang w:eastAsia="tr-TR"/>
              </w:rPr>
              <w:t xml:space="preserve"> Turu // 65 USD Kişi Başı Yetişkin – 45 USD Çocuk Ücreti</w:t>
            </w:r>
          </w:p>
        </w:tc>
      </w:tr>
      <w:tr w:rsidR="003D60BA" w:rsidRPr="003D60BA" w14:paraId="09EB7A58" w14:textId="77777777" w:rsidTr="00055946">
        <w:trPr>
          <w:trHeight w:val="1247"/>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5798546B"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color w:val="212529"/>
                <w:sz w:val="20"/>
                <w:szCs w:val="20"/>
                <w:highlight w:val="white"/>
                <w:lang w:eastAsia="tr-TR"/>
              </w:rPr>
              <w:t xml:space="preserve">Kızıldeniz'in en güzel adalarından birisi olan </w:t>
            </w:r>
            <w:proofErr w:type="spellStart"/>
            <w:r w:rsidRPr="003D60BA">
              <w:rPr>
                <w:rFonts w:ascii="Times New Roman" w:eastAsia="Times New Roman" w:hAnsi="Times New Roman"/>
                <w:color w:val="212529"/>
                <w:sz w:val="20"/>
                <w:szCs w:val="20"/>
                <w:highlight w:val="white"/>
                <w:lang w:eastAsia="tr-TR"/>
              </w:rPr>
              <w:t>Giftun</w:t>
            </w:r>
            <w:proofErr w:type="spellEnd"/>
            <w:r w:rsidRPr="003D60BA">
              <w:rPr>
                <w:rFonts w:ascii="Times New Roman" w:eastAsia="Times New Roman" w:hAnsi="Times New Roman"/>
                <w:color w:val="212529"/>
                <w:sz w:val="20"/>
                <w:szCs w:val="20"/>
                <w:highlight w:val="white"/>
                <w:lang w:eastAsia="tr-TR"/>
              </w:rPr>
              <w:t xml:space="preserve"> rezerv alanı  su altındaki hazineleri ve diğer doğal güzellikleri ile sizi bekliyor. Tam günlük tekne gezimizde şnorkel ile deniz altını gözlemleyip adanın tüm güzelliklerinden sonuna dek yararlanabilirsiniz. Limitli alkolsüz içecekler ve öğle yemeği teknemizde servis edilecektir. Dileyen misafirlerimiz rehberimize önceden haber vermek koşuluyla ve ekstra ücret karşılığında </w:t>
            </w:r>
            <w:proofErr w:type="spellStart"/>
            <w:r w:rsidRPr="003D60BA">
              <w:rPr>
                <w:rFonts w:ascii="Times New Roman" w:eastAsia="Times New Roman" w:hAnsi="Times New Roman"/>
                <w:color w:val="212529"/>
                <w:sz w:val="20"/>
                <w:szCs w:val="20"/>
                <w:highlight w:val="white"/>
                <w:lang w:eastAsia="tr-TR"/>
              </w:rPr>
              <w:t>scuba</w:t>
            </w:r>
            <w:proofErr w:type="spellEnd"/>
            <w:r w:rsidRPr="003D60BA">
              <w:rPr>
                <w:rFonts w:ascii="Times New Roman" w:eastAsia="Times New Roman" w:hAnsi="Times New Roman"/>
                <w:color w:val="212529"/>
                <w:sz w:val="20"/>
                <w:szCs w:val="20"/>
                <w:highlight w:val="white"/>
                <w:lang w:eastAsia="tr-TR"/>
              </w:rPr>
              <w:t xml:space="preserve"> dalış yapabilirler. Şezlong ve şemsiye ücreti, Ulusal Park giriş ücreti fiyata </w:t>
            </w:r>
            <w:proofErr w:type="gramStart"/>
            <w:r w:rsidRPr="003D60BA">
              <w:rPr>
                <w:rFonts w:ascii="Times New Roman" w:eastAsia="Times New Roman" w:hAnsi="Times New Roman"/>
                <w:color w:val="212529"/>
                <w:sz w:val="20"/>
                <w:szCs w:val="20"/>
                <w:highlight w:val="white"/>
                <w:lang w:eastAsia="tr-TR"/>
              </w:rPr>
              <w:t>dahildir</w:t>
            </w:r>
            <w:proofErr w:type="gramEnd"/>
            <w:r w:rsidRPr="003D60BA">
              <w:rPr>
                <w:rFonts w:ascii="Times New Roman" w:eastAsia="Times New Roman" w:hAnsi="Times New Roman"/>
                <w:color w:val="212529"/>
                <w:sz w:val="20"/>
                <w:szCs w:val="20"/>
                <w:highlight w:val="white"/>
                <w:lang w:eastAsia="tr-TR"/>
              </w:rPr>
              <w:t>. </w:t>
            </w:r>
          </w:p>
        </w:tc>
      </w:tr>
      <w:tr w:rsidR="003D60BA" w:rsidRPr="003D60BA" w14:paraId="7656EF1F" w14:textId="77777777" w:rsidTr="00055946">
        <w:trPr>
          <w:trHeight w:val="256"/>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29C143E8"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Denizaltı Turu // 60 USD Kişi Başı Yetişkin – 40 USD Çocuk Ücreti</w:t>
            </w:r>
          </w:p>
        </w:tc>
      </w:tr>
      <w:tr w:rsidR="003D60BA" w:rsidRPr="003D60BA" w14:paraId="7A32CE1B" w14:textId="77777777" w:rsidTr="00055946">
        <w:trPr>
          <w:trHeight w:val="752"/>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00208249"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color w:val="5F497A"/>
                <w:sz w:val="20"/>
                <w:szCs w:val="20"/>
                <w:lang w:eastAsia="tr-TR"/>
              </w:rPr>
              <w:t>Gerçek bir denizaltı ile gerçekleştirilen ve 3 saat boyunca Kızıl Deniz'in derinliklerinde ıslanmadan müthiş deniz yaşamını gözlemleyebileceğiniz benzersiz bir deneyim. Çocuklu ailelere tavsiye edilir.</w:t>
            </w:r>
          </w:p>
        </w:tc>
      </w:tr>
      <w:tr w:rsidR="003D60BA" w:rsidRPr="003D60BA" w14:paraId="1F9B7AA8" w14:textId="77777777" w:rsidTr="00055946">
        <w:trPr>
          <w:trHeight w:val="246"/>
        </w:trPr>
        <w:tc>
          <w:tcPr>
            <w:tcW w:w="9936" w:type="dxa"/>
            <w:tcBorders>
              <w:top w:val="single" w:sz="4" w:space="0" w:color="B2A1C7"/>
              <w:left w:val="single" w:sz="4" w:space="0" w:color="B2A1C7"/>
              <w:bottom w:val="single" w:sz="4" w:space="0" w:color="B2A1C7"/>
              <w:right w:val="single" w:sz="4" w:space="0" w:color="B2A1C7"/>
            </w:tcBorders>
            <w:shd w:val="clear" w:color="auto" w:fill="DDD9C4"/>
            <w:tcMar>
              <w:top w:w="0" w:type="dxa"/>
              <w:left w:w="108" w:type="dxa"/>
              <w:bottom w:w="0" w:type="dxa"/>
              <w:right w:w="108" w:type="dxa"/>
            </w:tcMar>
          </w:tcPr>
          <w:p w14:paraId="0A19ECBB" w14:textId="77777777" w:rsidR="003D60BA" w:rsidRPr="003D60BA" w:rsidRDefault="003D60BA" w:rsidP="003D60BA">
            <w:pPr>
              <w:spacing w:after="0" w:line="240" w:lineRule="auto"/>
              <w:jc w:val="center"/>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lang w:eastAsia="tr-TR"/>
              </w:rPr>
              <w:t>Çöl Turları</w:t>
            </w:r>
          </w:p>
        </w:tc>
      </w:tr>
      <w:tr w:rsidR="003D60BA" w:rsidRPr="003D60BA" w14:paraId="3A2A35AA" w14:textId="77777777" w:rsidTr="00055946">
        <w:trPr>
          <w:trHeight w:val="246"/>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2ABD45C4"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b/>
                <w:color w:val="5F497A"/>
                <w:sz w:val="20"/>
                <w:szCs w:val="20"/>
                <w:u w:val="single"/>
                <w:lang w:eastAsia="tr-TR"/>
              </w:rPr>
              <w:t xml:space="preserve">·  ATV Çöl Safari  // ATV Tek kişi 40 </w:t>
            </w:r>
            <w:proofErr w:type="gramStart"/>
            <w:r w:rsidRPr="003D60BA">
              <w:rPr>
                <w:rFonts w:ascii="Times New Roman" w:eastAsia="Times New Roman" w:hAnsi="Times New Roman"/>
                <w:b/>
                <w:color w:val="5F497A"/>
                <w:sz w:val="20"/>
                <w:szCs w:val="20"/>
                <w:u w:val="single"/>
                <w:lang w:eastAsia="tr-TR"/>
              </w:rPr>
              <w:t>USD , ATV</w:t>
            </w:r>
            <w:proofErr w:type="gramEnd"/>
            <w:r w:rsidRPr="003D60BA">
              <w:rPr>
                <w:rFonts w:ascii="Times New Roman" w:eastAsia="Times New Roman" w:hAnsi="Times New Roman"/>
                <w:b/>
                <w:color w:val="5F497A"/>
                <w:sz w:val="20"/>
                <w:szCs w:val="20"/>
                <w:u w:val="single"/>
                <w:lang w:eastAsia="tr-TR"/>
              </w:rPr>
              <w:t>  iki kişilik 60 USD  (Çocuk İndirimi Yoktur)</w:t>
            </w:r>
          </w:p>
        </w:tc>
      </w:tr>
      <w:tr w:rsidR="003D60BA" w:rsidRPr="003D60BA" w14:paraId="04174C41" w14:textId="77777777" w:rsidTr="00055946">
        <w:trPr>
          <w:trHeight w:val="771"/>
        </w:trPr>
        <w:tc>
          <w:tcPr>
            <w:tcW w:w="9936" w:type="dxa"/>
            <w:tcBorders>
              <w:top w:val="single" w:sz="4" w:space="0" w:color="B2A1C7"/>
              <w:left w:val="single" w:sz="4" w:space="0" w:color="B2A1C7"/>
              <w:bottom w:val="single" w:sz="4" w:space="0" w:color="B2A1C7"/>
              <w:right w:val="single" w:sz="4" w:space="0" w:color="B2A1C7"/>
            </w:tcBorders>
            <w:tcMar>
              <w:top w:w="0" w:type="dxa"/>
              <w:left w:w="108" w:type="dxa"/>
              <w:bottom w:w="0" w:type="dxa"/>
              <w:right w:w="108" w:type="dxa"/>
            </w:tcMar>
          </w:tcPr>
          <w:p w14:paraId="00597CD9" w14:textId="77777777" w:rsidR="003D60BA" w:rsidRPr="003D60BA" w:rsidRDefault="003D60BA" w:rsidP="003D60BA">
            <w:pPr>
              <w:spacing w:after="0" w:line="240" w:lineRule="auto"/>
              <w:rPr>
                <w:rFonts w:ascii="Times New Roman" w:eastAsia="Times New Roman" w:hAnsi="Times New Roman"/>
                <w:sz w:val="24"/>
                <w:szCs w:val="24"/>
                <w:lang w:eastAsia="tr-TR"/>
              </w:rPr>
            </w:pPr>
            <w:r w:rsidRPr="003D60BA">
              <w:rPr>
                <w:rFonts w:ascii="Times New Roman" w:eastAsia="Times New Roman" w:hAnsi="Times New Roman"/>
                <w:color w:val="5F497A"/>
                <w:sz w:val="20"/>
                <w:szCs w:val="20"/>
                <w:lang w:eastAsia="tr-TR"/>
              </w:rPr>
              <w:t xml:space="preserve">Otelinizden alınarak başlayacak ve yaklaşık 2 saat sürecek aksiyon dolu bu eğlenceli turda 4 tekerli ATV </w:t>
            </w:r>
            <w:proofErr w:type="spellStart"/>
            <w:r w:rsidRPr="003D60BA">
              <w:rPr>
                <w:rFonts w:ascii="Times New Roman" w:eastAsia="Times New Roman" w:hAnsi="Times New Roman"/>
                <w:color w:val="5F497A"/>
                <w:sz w:val="20"/>
                <w:szCs w:val="20"/>
                <w:lang w:eastAsia="tr-TR"/>
              </w:rPr>
              <w:t>Quad</w:t>
            </w:r>
            <w:proofErr w:type="spellEnd"/>
            <w:r w:rsidRPr="003D60BA">
              <w:rPr>
                <w:rFonts w:ascii="Times New Roman" w:eastAsia="Times New Roman" w:hAnsi="Times New Roman"/>
                <w:color w:val="5F497A"/>
                <w:sz w:val="20"/>
                <w:szCs w:val="20"/>
                <w:lang w:eastAsia="tr-TR"/>
              </w:rPr>
              <w:t xml:space="preserve"> motorlar ile çöl kumlarının arasında adeta dans edecek, muhteşem gün batımında fotoğraf molaları vererek anı ölümsüzleştirecek ve çölde deveye binme imkânı bulacaksınız. Son durağımız olan Bedevi çadırında çay ikramı ile dinlenecek ve otelinize geri bırakılacaksınız. </w:t>
            </w:r>
          </w:p>
        </w:tc>
      </w:tr>
    </w:tbl>
    <w:p w14:paraId="4AE152C2" w14:textId="77777777" w:rsidR="003D60BA" w:rsidRDefault="003D60BA" w:rsidP="003D60BA">
      <w:pPr>
        <w:shd w:val="clear" w:color="auto" w:fill="FFFFFF"/>
        <w:spacing w:after="0" w:line="240" w:lineRule="atLeast"/>
        <w:outlineLvl w:val="1"/>
        <w:rPr>
          <w:rFonts w:ascii="inherit" w:eastAsia="Times New Roman" w:hAnsi="inherit" w:cs="Arial"/>
          <w:color w:val="838383"/>
          <w:spacing w:val="10"/>
          <w:sz w:val="30"/>
          <w:szCs w:val="30"/>
          <w:lang w:eastAsia="tr-TR"/>
        </w:rPr>
      </w:pPr>
    </w:p>
    <w:p w14:paraId="7370394E" w14:textId="77777777" w:rsidR="00055946" w:rsidRPr="00055946" w:rsidRDefault="00055946" w:rsidP="00055946">
      <w:pPr>
        <w:spacing w:after="0" w:line="240" w:lineRule="auto"/>
        <w:jc w:val="center"/>
        <w:rPr>
          <w:rFonts w:ascii="Times New Roman" w:hAnsi="Times New Roman"/>
          <w:sz w:val="20"/>
          <w:szCs w:val="20"/>
          <w:lang w:eastAsia="tr-TR"/>
        </w:rPr>
      </w:pPr>
      <w:r w:rsidRPr="00055946">
        <w:rPr>
          <w:rFonts w:ascii="Times New Roman" w:hAnsi="Times New Roman"/>
          <w:b/>
          <w:color w:val="000000"/>
          <w:sz w:val="20"/>
          <w:szCs w:val="20"/>
          <w:highlight w:val="yellow"/>
          <w:u w:val="single"/>
          <w:lang w:eastAsia="tr-TR"/>
        </w:rPr>
        <w:t>EXTRA TURLAR İNDİRİMLİ FİYATLAR</w:t>
      </w:r>
    </w:p>
    <w:p w14:paraId="3353585A" w14:textId="77777777" w:rsidR="00055946" w:rsidRPr="00055946" w:rsidRDefault="00055946" w:rsidP="00055946">
      <w:pPr>
        <w:spacing w:after="0" w:line="240" w:lineRule="auto"/>
        <w:jc w:val="center"/>
        <w:rPr>
          <w:rFonts w:ascii="Times New Roman" w:hAnsi="Times New Roman"/>
          <w:sz w:val="20"/>
          <w:szCs w:val="20"/>
          <w:lang w:eastAsia="tr-TR"/>
        </w:rPr>
      </w:pPr>
      <w:r w:rsidRPr="00055946">
        <w:rPr>
          <w:rFonts w:ascii="Times New Roman" w:hAnsi="Times New Roman"/>
          <w:b/>
          <w:color w:val="000000"/>
          <w:sz w:val="20"/>
          <w:szCs w:val="20"/>
          <w:highlight w:val="yellow"/>
          <w:u w:val="single"/>
          <w:lang w:eastAsia="tr-TR"/>
        </w:rPr>
        <w:t xml:space="preserve">Full Paket  </w:t>
      </w:r>
      <w:r w:rsidRPr="00055946">
        <w:rPr>
          <w:rFonts w:ascii="Times New Roman" w:hAnsi="Times New Roman"/>
          <w:strike/>
          <w:color w:val="000000"/>
          <w:sz w:val="20"/>
          <w:szCs w:val="20"/>
          <w:highlight w:val="yellow"/>
          <w:u w:val="single"/>
          <w:lang w:eastAsia="tr-TR"/>
        </w:rPr>
        <w:t>490 Dolar</w:t>
      </w:r>
      <w:r w:rsidRPr="00055946">
        <w:rPr>
          <w:rFonts w:ascii="Times New Roman" w:hAnsi="Times New Roman"/>
          <w:color w:val="000000"/>
          <w:sz w:val="20"/>
          <w:szCs w:val="20"/>
          <w:highlight w:val="yellow"/>
          <w:u w:val="single"/>
          <w:lang w:eastAsia="tr-TR"/>
        </w:rPr>
        <w:t xml:space="preserve"> yerine </w:t>
      </w:r>
      <w:r w:rsidRPr="00055946">
        <w:rPr>
          <w:rFonts w:ascii="Times New Roman" w:hAnsi="Times New Roman"/>
          <w:b/>
          <w:color w:val="000000"/>
          <w:sz w:val="20"/>
          <w:szCs w:val="20"/>
          <w:highlight w:val="yellow"/>
          <w:u w:val="single"/>
          <w:lang w:eastAsia="tr-TR"/>
        </w:rPr>
        <w:t>440 Dolar</w:t>
      </w:r>
      <w:r w:rsidRPr="00055946">
        <w:rPr>
          <w:rFonts w:ascii="Times New Roman" w:hAnsi="Times New Roman"/>
          <w:color w:val="000000"/>
          <w:sz w:val="20"/>
          <w:szCs w:val="20"/>
          <w:highlight w:val="yellow"/>
          <w:u w:val="single"/>
          <w:lang w:eastAsia="tr-TR"/>
        </w:rPr>
        <w:t xml:space="preserve"> olacaktır.</w:t>
      </w:r>
    </w:p>
    <w:p w14:paraId="1F7147A5" w14:textId="77777777" w:rsidR="00055946" w:rsidRPr="00055946" w:rsidRDefault="00055946" w:rsidP="00055946">
      <w:pPr>
        <w:spacing w:after="0" w:line="240" w:lineRule="auto"/>
        <w:jc w:val="center"/>
        <w:rPr>
          <w:rFonts w:ascii="Times New Roman" w:hAnsi="Times New Roman"/>
          <w:sz w:val="20"/>
          <w:szCs w:val="20"/>
          <w:lang w:eastAsia="tr-TR"/>
        </w:rPr>
      </w:pPr>
      <w:proofErr w:type="spellStart"/>
      <w:r w:rsidRPr="00055946">
        <w:rPr>
          <w:rFonts w:ascii="Times New Roman" w:hAnsi="Times New Roman"/>
          <w:color w:val="000000"/>
          <w:sz w:val="20"/>
          <w:szCs w:val="20"/>
          <w:lang w:eastAsia="tr-TR"/>
        </w:rPr>
        <w:t>Luxor</w:t>
      </w:r>
      <w:proofErr w:type="spellEnd"/>
      <w:r w:rsidRPr="00055946">
        <w:rPr>
          <w:rFonts w:ascii="Times New Roman" w:hAnsi="Times New Roman"/>
          <w:color w:val="000000"/>
          <w:sz w:val="20"/>
          <w:szCs w:val="20"/>
          <w:lang w:eastAsia="tr-TR"/>
        </w:rPr>
        <w:t xml:space="preserve"> Turu + </w:t>
      </w:r>
      <w:proofErr w:type="spellStart"/>
      <w:r w:rsidRPr="00055946">
        <w:rPr>
          <w:rFonts w:ascii="Times New Roman" w:hAnsi="Times New Roman"/>
          <w:color w:val="000000"/>
          <w:sz w:val="20"/>
          <w:szCs w:val="20"/>
          <w:lang w:eastAsia="tr-TR"/>
        </w:rPr>
        <w:t>Hurghada</w:t>
      </w:r>
      <w:proofErr w:type="spellEnd"/>
      <w:r w:rsidRPr="00055946">
        <w:rPr>
          <w:rFonts w:ascii="Times New Roman" w:hAnsi="Times New Roman"/>
          <w:color w:val="000000"/>
          <w:sz w:val="20"/>
          <w:szCs w:val="20"/>
          <w:lang w:eastAsia="tr-TR"/>
        </w:rPr>
        <w:t xml:space="preserve"> Şehir Turu+ </w:t>
      </w:r>
      <w:proofErr w:type="spellStart"/>
      <w:r w:rsidRPr="00055946">
        <w:rPr>
          <w:rFonts w:ascii="Times New Roman" w:hAnsi="Times New Roman"/>
          <w:color w:val="000000"/>
          <w:sz w:val="20"/>
          <w:szCs w:val="20"/>
          <w:lang w:eastAsia="tr-TR"/>
        </w:rPr>
        <w:t>Orange</w:t>
      </w:r>
      <w:proofErr w:type="spellEnd"/>
      <w:r w:rsidRPr="00055946">
        <w:rPr>
          <w:rFonts w:ascii="Times New Roman" w:hAnsi="Times New Roman"/>
          <w:color w:val="000000"/>
          <w:sz w:val="20"/>
          <w:szCs w:val="20"/>
          <w:lang w:eastAsia="tr-TR"/>
        </w:rPr>
        <w:t xml:space="preserve"> Bay &amp; </w:t>
      </w:r>
      <w:proofErr w:type="spellStart"/>
      <w:r w:rsidRPr="00055946">
        <w:rPr>
          <w:rFonts w:ascii="Times New Roman" w:hAnsi="Times New Roman"/>
          <w:color w:val="000000"/>
          <w:sz w:val="20"/>
          <w:szCs w:val="20"/>
          <w:lang w:eastAsia="tr-TR"/>
        </w:rPr>
        <w:t>Giftun</w:t>
      </w:r>
      <w:proofErr w:type="spellEnd"/>
      <w:r w:rsidRPr="00055946">
        <w:rPr>
          <w:rFonts w:ascii="Times New Roman" w:hAnsi="Times New Roman"/>
          <w:color w:val="000000"/>
          <w:sz w:val="20"/>
          <w:szCs w:val="20"/>
          <w:lang w:eastAsia="tr-TR"/>
        </w:rPr>
        <w:t xml:space="preserve"> Turu+· Denizaltı Turu+ ATV Çöl Safari  + </w:t>
      </w:r>
      <w:proofErr w:type="spellStart"/>
      <w:r w:rsidRPr="00055946">
        <w:rPr>
          <w:rFonts w:ascii="Times New Roman" w:hAnsi="Times New Roman"/>
          <w:color w:val="000000"/>
          <w:sz w:val="20"/>
          <w:szCs w:val="20"/>
          <w:lang w:eastAsia="tr-TR"/>
        </w:rPr>
        <w:t>Giza</w:t>
      </w:r>
      <w:proofErr w:type="spellEnd"/>
      <w:r w:rsidRPr="00055946">
        <w:rPr>
          <w:rFonts w:ascii="Times New Roman" w:hAnsi="Times New Roman"/>
          <w:color w:val="000000"/>
          <w:sz w:val="20"/>
          <w:szCs w:val="20"/>
          <w:lang w:eastAsia="tr-TR"/>
        </w:rPr>
        <w:t xml:space="preserve"> Piramitleri ve Kahire Müzesi turu ( öğle yemekli) + Nil üzerinde yemekli tekne turu</w:t>
      </w:r>
    </w:p>
    <w:p w14:paraId="57D63B57" w14:textId="77777777" w:rsidR="00055946" w:rsidRPr="00055946" w:rsidRDefault="00055946" w:rsidP="00055946">
      <w:pPr>
        <w:spacing w:after="0" w:line="240" w:lineRule="auto"/>
        <w:rPr>
          <w:rFonts w:ascii="Times New Roman" w:hAnsi="Times New Roman"/>
          <w:sz w:val="20"/>
          <w:szCs w:val="20"/>
          <w:lang w:eastAsia="tr-TR"/>
        </w:rPr>
      </w:pPr>
    </w:p>
    <w:p w14:paraId="50AF4D80" w14:textId="77777777" w:rsidR="00055946" w:rsidRPr="00055946" w:rsidRDefault="00055946" w:rsidP="00055946">
      <w:pPr>
        <w:spacing w:after="0" w:line="240" w:lineRule="auto"/>
        <w:rPr>
          <w:rFonts w:ascii="Times New Roman" w:hAnsi="Times New Roman"/>
          <w:sz w:val="20"/>
          <w:szCs w:val="20"/>
          <w:lang w:eastAsia="tr-TR"/>
        </w:rPr>
      </w:pPr>
    </w:p>
    <w:p w14:paraId="703CF99E" w14:textId="77777777" w:rsidR="00055946" w:rsidRPr="00055946" w:rsidRDefault="00055946" w:rsidP="00055946">
      <w:pPr>
        <w:spacing w:after="0" w:line="240" w:lineRule="auto"/>
        <w:rPr>
          <w:rFonts w:ascii="Times New Roman" w:hAnsi="Times New Roman"/>
          <w:sz w:val="20"/>
          <w:szCs w:val="20"/>
          <w:lang w:eastAsia="tr-TR"/>
        </w:rPr>
      </w:pPr>
      <w:r w:rsidRPr="00055946">
        <w:rPr>
          <w:rFonts w:ascii="Times New Roman" w:hAnsi="Times New Roman"/>
          <w:b/>
          <w:color w:val="000000"/>
          <w:sz w:val="20"/>
          <w:szCs w:val="20"/>
          <w:u w:val="single"/>
          <w:lang w:eastAsia="tr-TR"/>
        </w:rPr>
        <w:t xml:space="preserve">Paket Fiyata Dahil </w:t>
      </w:r>
      <w:proofErr w:type="gramStart"/>
      <w:r w:rsidRPr="00055946">
        <w:rPr>
          <w:rFonts w:ascii="Times New Roman" w:hAnsi="Times New Roman"/>
          <w:b/>
          <w:color w:val="000000"/>
          <w:sz w:val="20"/>
          <w:szCs w:val="20"/>
          <w:u w:val="single"/>
          <w:lang w:eastAsia="tr-TR"/>
        </w:rPr>
        <w:t>Hizmetler :</w:t>
      </w:r>
      <w:proofErr w:type="gramEnd"/>
    </w:p>
    <w:p w14:paraId="6E412598" w14:textId="77777777" w:rsidR="00055946" w:rsidRPr="00055946" w:rsidRDefault="00055946" w:rsidP="00055946">
      <w:pPr>
        <w:numPr>
          <w:ilvl w:val="0"/>
          <w:numId w:val="5"/>
        </w:numPr>
        <w:shd w:val="clear" w:color="auto" w:fill="FFFFFF"/>
        <w:spacing w:after="0" w:line="240" w:lineRule="auto"/>
        <w:rPr>
          <w:rFonts w:ascii="Times New Roman" w:hAnsi="Times New Roman"/>
          <w:color w:val="000000"/>
          <w:sz w:val="20"/>
          <w:szCs w:val="20"/>
          <w:lang w:eastAsia="tr-TR"/>
        </w:rPr>
      </w:pPr>
      <w:r w:rsidRPr="00055946">
        <w:rPr>
          <w:rFonts w:ascii="Times New Roman" w:hAnsi="Times New Roman"/>
          <w:color w:val="000000"/>
          <w:sz w:val="20"/>
          <w:szCs w:val="20"/>
          <w:lang w:eastAsia="tr-TR"/>
        </w:rPr>
        <w:t>AIR ARABİA Havayolları ile Sabiha Gökçen Havalimanı – Kahire – Sabiha Gökçen Havalimanı Gidiş Dönüş Ekonomi Sınıfı Uçak Biletleri (20 kg Bagaj Hakkı).</w:t>
      </w:r>
    </w:p>
    <w:p w14:paraId="544C3A85" w14:textId="77777777" w:rsidR="00055946" w:rsidRPr="00055946" w:rsidRDefault="00055946" w:rsidP="00055946">
      <w:pPr>
        <w:numPr>
          <w:ilvl w:val="0"/>
          <w:numId w:val="5"/>
        </w:numPr>
        <w:shd w:val="clear" w:color="auto" w:fill="FFFFFF"/>
        <w:spacing w:after="0" w:line="240" w:lineRule="auto"/>
        <w:rPr>
          <w:rFonts w:ascii="Times New Roman" w:hAnsi="Times New Roman"/>
          <w:color w:val="000000"/>
          <w:sz w:val="20"/>
          <w:szCs w:val="20"/>
          <w:lang w:eastAsia="tr-TR"/>
        </w:rPr>
      </w:pPr>
      <w:r w:rsidRPr="00055946">
        <w:rPr>
          <w:rFonts w:ascii="Times New Roman" w:hAnsi="Times New Roman"/>
          <w:color w:val="000000"/>
          <w:sz w:val="20"/>
          <w:szCs w:val="20"/>
          <w:lang w:eastAsia="tr-TR"/>
        </w:rPr>
        <w:t>Havalimanı Vergileri</w:t>
      </w:r>
    </w:p>
    <w:p w14:paraId="0B6DD55D" w14:textId="77777777" w:rsidR="00055946" w:rsidRPr="00055946" w:rsidRDefault="00055946" w:rsidP="00055946">
      <w:pPr>
        <w:numPr>
          <w:ilvl w:val="0"/>
          <w:numId w:val="7"/>
        </w:numPr>
        <w:shd w:val="clear" w:color="auto" w:fill="FFFFFF"/>
        <w:spacing w:after="0" w:line="240" w:lineRule="auto"/>
        <w:rPr>
          <w:rFonts w:ascii="Times New Roman" w:hAnsi="Times New Roman"/>
          <w:color w:val="000000"/>
          <w:sz w:val="20"/>
          <w:szCs w:val="20"/>
          <w:lang w:eastAsia="tr-TR"/>
        </w:rPr>
      </w:pPr>
      <w:r w:rsidRPr="00055946">
        <w:rPr>
          <w:rFonts w:ascii="Times New Roman" w:hAnsi="Times New Roman"/>
          <w:color w:val="000000"/>
          <w:sz w:val="20"/>
          <w:szCs w:val="20"/>
          <w:lang w:eastAsia="tr-TR"/>
        </w:rPr>
        <w:t xml:space="preserve">Seçilen Otel Kategorisinde </w:t>
      </w:r>
      <w:proofErr w:type="spellStart"/>
      <w:r w:rsidRPr="00055946">
        <w:rPr>
          <w:rFonts w:ascii="Times New Roman" w:hAnsi="Times New Roman"/>
          <w:color w:val="000000"/>
          <w:sz w:val="20"/>
          <w:szCs w:val="20"/>
          <w:lang w:eastAsia="tr-TR"/>
        </w:rPr>
        <w:t>Hurghada</w:t>
      </w:r>
      <w:proofErr w:type="spellEnd"/>
      <w:r w:rsidRPr="00055946">
        <w:rPr>
          <w:rFonts w:ascii="Times New Roman" w:hAnsi="Times New Roman"/>
          <w:color w:val="000000"/>
          <w:sz w:val="20"/>
          <w:szCs w:val="20"/>
          <w:lang w:eastAsia="tr-TR"/>
        </w:rPr>
        <w:t xml:space="preserve"> (3 gece </w:t>
      </w:r>
      <w:proofErr w:type="spellStart"/>
      <w:r w:rsidRPr="00055946">
        <w:rPr>
          <w:rFonts w:ascii="Times New Roman" w:hAnsi="Times New Roman"/>
          <w:color w:val="000000"/>
          <w:sz w:val="20"/>
          <w:szCs w:val="20"/>
          <w:lang w:eastAsia="tr-TR"/>
        </w:rPr>
        <w:t>Herşey</w:t>
      </w:r>
      <w:proofErr w:type="spellEnd"/>
      <w:r w:rsidRPr="00055946">
        <w:rPr>
          <w:rFonts w:ascii="Times New Roman" w:hAnsi="Times New Roman"/>
          <w:color w:val="000000"/>
          <w:sz w:val="20"/>
          <w:szCs w:val="20"/>
          <w:lang w:eastAsia="tr-TR"/>
        </w:rPr>
        <w:t xml:space="preserve"> </w:t>
      </w:r>
      <w:proofErr w:type="gramStart"/>
      <w:r w:rsidRPr="00055946">
        <w:rPr>
          <w:rFonts w:ascii="Times New Roman" w:hAnsi="Times New Roman"/>
          <w:color w:val="000000"/>
          <w:sz w:val="20"/>
          <w:szCs w:val="20"/>
          <w:lang w:eastAsia="tr-TR"/>
        </w:rPr>
        <w:t>Dahil</w:t>
      </w:r>
      <w:proofErr w:type="gramEnd"/>
      <w:r w:rsidRPr="00055946">
        <w:rPr>
          <w:rFonts w:ascii="Times New Roman" w:hAnsi="Times New Roman"/>
          <w:color w:val="000000"/>
          <w:sz w:val="20"/>
          <w:szCs w:val="20"/>
          <w:lang w:eastAsia="tr-TR"/>
        </w:rPr>
        <w:t xml:space="preserve">) Konaklama, Kahire (2 gece </w:t>
      </w:r>
      <w:proofErr w:type="spellStart"/>
      <w:r w:rsidRPr="00055946">
        <w:rPr>
          <w:rFonts w:ascii="Times New Roman" w:hAnsi="Times New Roman"/>
          <w:color w:val="000000"/>
          <w:sz w:val="20"/>
          <w:szCs w:val="20"/>
          <w:lang w:eastAsia="tr-TR"/>
        </w:rPr>
        <w:t>oda+kahvaltı</w:t>
      </w:r>
      <w:proofErr w:type="spellEnd"/>
      <w:r w:rsidRPr="00055946">
        <w:rPr>
          <w:rFonts w:ascii="Times New Roman" w:hAnsi="Times New Roman"/>
          <w:color w:val="000000"/>
          <w:sz w:val="20"/>
          <w:szCs w:val="20"/>
          <w:lang w:eastAsia="tr-TR"/>
        </w:rPr>
        <w:t xml:space="preserve">), </w:t>
      </w:r>
    </w:p>
    <w:p w14:paraId="0F9F0A7C" w14:textId="77777777" w:rsidR="00055946" w:rsidRPr="00055946" w:rsidRDefault="00055946" w:rsidP="00055946">
      <w:pPr>
        <w:numPr>
          <w:ilvl w:val="0"/>
          <w:numId w:val="8"/>
        </w:numPr>
        <w:shd w:val="clear" w:color="auto" w:fill="FFFFFF"/>
        <w:spacing w:after="0" w:line="240" w:lineRule="auto"/>
        <w:rPr>
          <w:rFonts w:ascii="Times New Roman" w:hAnsi="Times New Roman"/>
          <w:color w:val="000000"/>
          <w:sz w:val="20"/>
          <w:szCs w:val="20"/>
          <w:lang w:eastAsia="tr-TR"/>
        </w:rPr>
      </w:pPr>
      <w:r w:rsidRPr="00055946">
        <w:rPr>
          <w:rFonts w:ascii="Times New Roman" w:hAnsi="Times New Roman"/>
          <w:color w:val="000000"/>
          <w:sz w:val="20"/>
          <w:szCs w:val="20"/>
          <w:lang w:eastAsia="tr-TR"/>
        </w:rPr>
        <w:t>Havalimanı / Otel / Havalimanı Arası Transferler</w:t>
      </w:r>
    </w:p>
    <w:p w14:paraId="6361E547" w14:textId="77777777" w:rsidR="00055946" w:rsidRPr="00055946" w:rsidRDefault="00055946" w:rsidP="00055946">
      <w:pPr>
        <w:numPr>
          <w:ilvl w:val="0"/>
          <w:numId w:val="8"/>
        </w:numPr>
        <w:shd w:val="clear" w:color="auto" w:fill="FFFFFF"/>
        <w:spacing w:after="0" w:line="240" w:lineRule="auto"/>
        <w:rPr>
          <w:rFonts w:ascii="Times New Roman" w:hAnsi="Times New Roman"/>
          <w:color w:val="000000"/>
          <w:sz w:val="20"/>
          <w:szCs w:val="20"/>
          <w:lang w:eastAsia="tr-TR"/>
        </w:rPr>
      </w:pPr>
      <w:r w:rsidRPr="00055946">
        <w:rPr>
          <w:rFonts w:ascii="Times New Roman" w:hAnsi="Times New Roman"/>
          <w:color w:val="000000"/>
          <w:sz w:val="20"/>
          <w:szCs w:val="20"/>
          <w:lang w:eastAsia="tr-TR"/>
        </w:rPr>
        <w:t>Türkçe Rehberlik Hizmeti</w:t>
      </w:r>
    </w:p>
    <w:p w14:paraId="3DA5B168" w14:textId="77777777" w:rsidR="00055946" w:rsidRPr="00055946" w:rsidRDefault="00055946" w:rsidP="00055946">
      <w:pPr>
        <w:shd w:val="clear" w:color="auto" w:fill="FFFFFF"/>
        <w:spacing w:after="0" w:line="240" w:lineRule="auto"/>
        <w:ind w:left="720"/>
        <w:rPr>
          <w:rFonts w:ascii="Times New Roman" w:hAnsi="Times New Roman"/>
          <w:sz w:val="20"/>
          <w:szCs w:val="20"/>
          <w:lang w:eastAsia="tr-TR"/>
        </w:rPr>
      </w:pPr>
    </w:p>
    <w:p w14:paraId="1893A9BE" w14:textId="77777777" w:rsidR="00055946" w:rsidRPr="00055946" w:rsidRDefault="00055946" w:rsidP="00055946">
      <w:pPr>
        <w:spacing w:after="0" w:line="240" w:lineRule="auto"/>
        <w:rPr>
          <w:rFonts w:ascii="Times New Roman" w:hAnsi="Times New Roman"/>
          <w:sz w:val="20"/>
          <w:szCs w:val="20"/>
          <w:lang w:eastAsia="tr-TR"/>
        </w:rPr>
      </w:pPr>
      <w:r w:rsidRPr="00055946">
        <w:rPr>
          <w:rFonts w:ascii="Times New Roman" w:hAnsi="Times New Roman"/>
          <w:b/>
          <w:color w:val="000000"/>
          <w:sz w:val="20"/>
          <w:szCs w:val="20"/>
          <w:u w:val="single"/>
          <w:lang w:eastAsia="tr-TR"/>
        </w:rPr>
        <w:t xml:space="preserve">Paket Fiyata </w:t>
      </w:r>
      <w:proofErr w:type="gramStart"/>
      <w:r w:rsidRPr="00055946">
        <w:rPr>
          <w:rFonts w:ascii="Times New Roman" w:hAnsi="Times New Roman"/>
          <w:b/>
          <w:color w:val="000000"/>
          <w:sz w:val="20"/>
          <w:szCs w:val="20"/>
          <w:u w:val="single"/>
          <w:lang w:eastAsia="tr-TR"/>
        </w:rPr>
        <w:t>Dahil</w:t>
      </w:r>
      <w:proofErr w:type="gramEnd"/>
      <w:r w:rsidRPr="00055946">
        <w:rPr>
          <w:rFonts w:ascii="Times New Roman" w:hAnsi="Times New Roman"/>
          <w:b/>
          <w:color w:val="000000"/>
          <w:sz w:val="20"/>
          <w:szCs w:val="20"/>
          <w:u w:val="single"/>
          <w:lang w:eastAsia="tr-TR"/>
        </w:rPr>
        <w:t xml:space="preserve"> Olmayanlar:</w:t>
      </w:r>
    </w:p>
    <w:p w14:paraId="73E39205" w14:textId="77777777" w:rsidR="00055946" w:rsidRPr="00055946" w:rsidRDefault="00055946" w:rsidP="00055946">
      <w:pPr>
        <w:numPr>
          <w:ilvl w:val="0"/>
          <w:numId w:val="6"/>
        </w:numPr>
        <w:spacing w:after="0" w:line="240" w:lineRule="auto"/>
        <w:rPr>
          <w:rFonts w:ascii="Times New Roman" w:hAnsi="Times New Roman"/>
          <w:b/>
          <w:color w:val="000000"/>
          <w:sz w:val="20"/>
          <w:szCs w:val="20"/>
          <w:u w:val="single"/>
          <w:lang w:eastAsia="tr-TR"/>
        </w:rPr>
      </w:pPr>
      <w:r w:rsidRPr="00055946">
        <w:rPr>
          <w:rFonts w:ascii="Times New Roman" w:hAnsi="Times New Roman"/>
          <w:color w:val="000000"/>
          <w:sz w:val="20"/>
          <w:szCs w:val="20"/>
          <w:lang w:eastAsia="tr-TR"/>
        </w:rPr>
        <w:t>Yurtdışı Çıkış Harç Pulu </w:t>
      </w:r>
    </w:p>
    <w:p w14:paraId="7C65CC43" w14:textId="77777777" w:rsidR="00055946" w:rsidRPr="00055946" w:rsidRDefault="00055946" w:rsidP="00055946">
      <w:pPr>
        <w:numPr>
          <w:ilvl w:val="0"/>
          <w:numId w:val="6"/>
        </w:numPr>
        <w:spacing w:after="0" w:line="240" w:lineRule="auto"/>
        <w:rPr>
          <w:rFonts w:ascii="Times New Roman" w:hAnsi="Times New Roman"/>
          <w:b/>
          <w:color w:val="000000"/>
          <w:sz w:val="20"/>
          <w:szCs w:val="20"/>
          <w:u w:val="single"/>
          <w:lang w:eastAsia="tr-TR"/>
        </w:rPr>
      </w:pPr>
      <w:r w:rsidRPr="00055946">
        <w:rPr>
          <w:rFonts w:ascii="Times New Roman" w:hAnsi="Times New Roman"/>
          <w:color w:val="000000"/>
          <w:sz w:val="20"/>
          <w:szCs w:val="20"/>
          <w:lang w:eastAsia="tr-TR"/>
        </w:rPr>
        <w:t>Tur Programında Belirtilmeyen Tüm Geziler </w:t>
      </w:r>
    </w:p>
    <w:p w14:paraId="685A2FAE" w14:textId="77777777" w:rsidR="00055946" w:rsidRPr="00055946" w:rsidRDefault="00055946" w:rsidP="00055946">
      <w:pPr>
        <w:numPr>
          <w:ilvl w:val="0"/>
          <w:numId w:val="6"/>
        </w:numPr>
        <w:spacing w:after="0" w:line="240" w:lineRule="auto"/>
        <w:jc w:val="both"/>
        <w:rPr>
          <w:rFonts w:ascii="Times New Roman" w:hAnsi="Times New Roman"/>
          <w:color w:val="000000"/>
          <w:sz w:val="20"/>
          <w:szCs w:val="20"/>
          <w:lang w:eastAsia="tr-TR"/>
        </w:rPr>
      </w:pPr>
      <w:r w:rsidRPr="00055946">
        <w:rPr>
          <w:rFonts w:ascii="Times New Roman" w:hAnsi="Times New Roman"/>
          <w:color w:val="000000"/>
          <w:sz w:val="20"/>
          <w:szCs w:val="20"/>
          <w:highlight w:val="yellow"/>
          <w:lang w:eastAsia="tr-TR"/>
        </w:rPr>
        <w:t xml:space="preserve">İstanbul-Kahire uçuşundan sonra pasaport kontrolünden geçmeden </w:t>
      </w:r>
      <w:r w:rsidRPr="00055946">
        <w:rPr>
          <w:rFonts w:ascii="Times New Roman" w:hAnsi="Times New Roman"/>
          <w:b/>
          <w:color w:val="000000"/>
          <w:sz w:val="20"/>
          <w:szCs w:val="20"/>
          <w:highlight w:val="yellow"/>
          <w:lang w:eastAsia="tr-TR"/>
        </w:rPr>
        <w:t>25 USD</w:t>
      </w:r>
      <w:r w:rsidRPr="00055946">
        <w:rPr>
          <w:rFonts w:ascii="Times New Roman" w:hAnsi="Times New Roman"/>
          <w:color w:val="000000"/>
          <w:sz w:val="20"/>
          <w:szCs w:val="20"/>
          <w:highlight w:val="yellow"/>
          <w:lang w:eastAsia="tr-TR"/>
        </w:rPr>
        <w:t xml:space="preserve"> ye Mısır Vizesi almanız gerekmektedir.</w:t>
      </w:r>
    </w:p>
    <w:p w14:paraId="66E42477" w14:textId="77777777" w:rsidR="00055946" w:rsidRPr="00055946" w:rsidRDefault="00055946" w:rsidP="00055946">
      <w:pPr>
        <w:numPr>
          <w:ilvl w:val="0"/>
          <w:numId w:val="6"/>
        </w:numPr>
        <w:spacing w:after="0" w:line="240" w:lineRule="auto"/>
        <w:jc w:val="both"/>
        <w:rPr>
          <w:rFonts w:ascii="Times New Roman" w:hAnsi="Times New Roman"/>
          <w:color w:val="000000"/>
          <w:sz w:val="20"/>
          <w:szCs w:val="20"/>
          <w:lang w:eastAsia="tr-TR"/>
        </w:rPr>
      </w:pPr>
      <w:r w:rsidRPr="00055946">
        <w:rPr>
          <w:rFonts w:ascii="Times New Roman" w:hAnsi="Times New Roman"/>
          <w:color w:val="000000"/>
          <w:sz w:val="20"/>
          <w:szCs w:val="20"/>
          <w:lang w:eastAsia="tr-TR"/>
        </w:rPr>
        <w:t>Kişisel Harcamalar</w:t>
      </w:r>
    </w:p>
    <w:p w14:paraId="48470B57" w14:textId="77777777" w:rsidR="00055946" w:rsidRDefault="00055946" w:rsidP="007F2227">
      <w:pPr>
        <w:pBdr>
          <w:top w:val="nil"/>
          <w:left w:val="nil"/>
          <w:bottom w:val="nil"/>
          <w:right w:val="nil"/>
          <w:between w:val="nil"/>
        </w:pBdr>
        <w:spacing w:after="0" w:line="240" w:lineRule="auto"/>
        <w:rPr>
          <w:rFonts w:ascii="Times New Roman" w:eastAsia="Times New Roman" w:hAnsi="Times New Roman"/>
          <w:b/>
          <w:color w:val="000000"/>
          <w:sz w:val="28"/>
          <w:szCs w:val="28"/>
          <w:lang w:eastAsia="tr-TR"/>
        </w:rPr>
      </w:pPr>
      <w:bookmarkStart w:id="2" w:name="_GoBack"/>
      <w:bookmarkEnd w:id="2"/>
    </w:p>
    <w:p w14:paraId="5957C58A" w14:textId="77777777" w:rsidR="00055946" w:rsidRPr="00055946" w:rsidRDefault="00055946" w:rsidP="00055946">
      <w:pPr>
        <w:pBdr>
          <w:top w:val="nil"/>
          <w:left w:val="nil"/>
          <w:bottom w:val="nil"/>
          <w:right w:val="nil"/>
          <w:between w:val="nil"/>
        </w:pBdr>
        <w:spacing w:after="0" w:line="240" w:lineRule="auto"/>
        <w:ind w:left="720"/>
        <w:jc w:val="center"/>
        <w:rPr>
          <w:rFonts w:ascii="Times New Roman" w:eastAsia="Times New Roman" w:hAnsi="Times New Roman"/>
          <w:color w:val="000000"/>
          <w:sz w:val="24"/>
          <w:szCs w:val="24"/>
          <w:lang w:eastAsia="tr-TR"/>
        </w:rPr>
      </w:pPr>
      <w:r w:rsidRPr="00055946">
        <w:rPr>
          <w:rFonts w:ascii="Times New Roman" w:eastAsia="Times New Roman" w:hAnsi="Times New Roman"/>
          <w:b/>
          <w:color w:val="000000"/>
          <w:sz w:val="28"/>
          <w:szCs w:val="28"/>
          <w:lang w:eastAsia="tr-TR"/>
        </w:rPr>
        <w:lastRenderedPageBreak/>
        <w:t>ÖNEMLİ NOTLAR</w:t>
      </w:r>
    </w:p>
    <w:p w14:paraId="174236F2"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Ekstra turlarda Avantajlı Gezi paket fiyatlarından faydalanabilmek için ücretin tur esnasında </w:t>
      </w:r>
      <w:proofErr w:type="gramStart"/>
      <w:r w:rsidRPr="00055946">
        <w:rPr>
          <w:rFonts w:cs="Calibri"/>
          <w:color w:val="000000"/>
          <w:sz w:val="16"/>
          <w:szCs w:val="16"/>
          <w:lang w:eastAsia="tr-TR"/>
        </w:rPr>
        <w:t>lokal</w:t>
      </w:r>
      <w:proofErr w:type="gramEnd"/>
      <w:r w:rsidRPr="00055946">
        <w:rPr>
          <w:rFonts w:cs="Calibri"/>
          <w:color w:val="000000"/>
          <w:sz w:val="16"/>
          <w:szCs w:val="16"/>
          <w:lang w:eastAsia="tr-TR"/>
        </w:rPr>
        <w:t xml:space="preserve"> acente yetkilisine ödenmesi gerekmektedir.</w:t>
      </w:r>
    </w:p>
    <w:p w14:paraId="6242A666"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Ekstra turlar minimum 15 kişinin katılımı ile gerçekleşmektedir. 15 kişinin altında katılım durumunda tur fiyatlarında değişiklik söz konusu olabilir ya da </w:t>
      </w:r>
      <w:proofErr w:type="gramStart"/>
      <w:r w:rsidRPr="00055946">
        <w:rPr>
          <w:rFonts w:cs="Calibri"/>
          <w:color w:val="000000"/>
          <w:sz w:val="16"/>
          <w:szCs w:val="16"/>
          <w:lang w:eastAsia="tr-TR"/>
        </w:rPr>
        <w:t>metro</w:t>
      </w:r>
      <w:proofErr w:type="gramEnd"/>
      <w:r w:rsidRPr="00055946">
        <w:rPr>
          <w:rFonts w:cs="Calibri"/>
          <w:color w:val="000000"/>
          <w:sz w:val="16"/>
          <w:szCs w:val="16"/>
          <w:lang w:eastAsia="tr-TR"/>
        </w:rPr>
        <w:t xml:space="preserve"> ile gerçekleştirilebilir. Rehberimiz içeriği aynı kalmak şartı ile ekstra turların günlerinde değişiklik yapabilir.</w:t>
      </w:r>
    </w:p>
    <w:p w14:paraId="31F671A5"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Ekstra turlarda bölge yoğunluğuna veya döneme bağlı olarak fiyat değişikliği meydana gelebilir. Ekstra turlarda rehberden satım alım esnasındaki fiyatlar geçerli olacaktır.</w:t>
      </w:r>
    </w:p>
    <w:p w14:paraId="56729192"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Tur programında isim belirtilmeden sadece kategori bilgisi verildiği ve/veya aynı </w:t>
      </w:r>
      <w:proofErr w:type="gramStart"/>
      <w:r w:rsidRPr="00055946">
        <w:rPr>
          <w:rFonts w:cs="Calibri"/>
          <w:color w:val="000000"/>
          <w:sz w:val="16"/>
          <w:szCs w:val="16"/>
          <w:lang w:eastAsia="tr-TR"/>
        </w:rPr>
        <w:t>destinasyon</w:t>
      </w:r>
      <w:proofErr w:type="gramEnd"/>
      <w:r w:rsidRPr="00055946">
        <w:rPr>
          <w:rFonts w:cs="Calibri"/>
          <w:color w:val="000000"/>
          <w:sz w:val="16"/>
          <w:szCs w:val="16"/>
          <w:lang w:eastAsia="tr-TR"/>
        </w:rPr>
        <w:t xml:space="preserve"> için seçenekli bulunduğu durumlarda otel(</w:t>
      </w:r>
      <w:proofErr w:type="spellStart"/>
      <w:r w:rsidRPr="00055946">
        <w:rPr>
          <w:rFonts w:cs="Calibri"/>
          <w:color w:val="000000"/>
          <w:sz w:val="16"/>
          <w:szCs w:val="16"/>
          <w:lang w:eastAsia="tr-TR"/>
        </w:rPr>
        <w:t>ler</w:t>
      </w:r>
      <w:proofErr w:type="spellEnd"/>
      <w:r w:rsidRPr="00055946">
        <w:rPr>
          <w:rFonts w:cs="Calibri"/>
          <w:color w:val="000000"/>
          <w:sz w:val="16"/>
          <w:szCs w:val="16"/>
          <w:lang w:eastAsia="tr-TR"/>
        </w:rPr>
        <w:t>) gezi hareketinden 48 saat önce acenteniz tarafından bildirilecektir.</w:t>
      </w:r>
    </w:p>
    <w:p w14:paraId="04476496"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Programlarımızda rehber gidilecek destinasyonda karşılamalı olacaktır, pakete </w:t>
      </w:r>
      <w:proofErr w:type="gramStart"/>
      <w:r w:rsidRPr="00055946">
        <w:rPr>
          <w:rFonts w:cs="Calibri"/>
          <w:color w:val="000000"/>
          <w:sz w:val="16"/>
          <w:szCs w:val="16"/>
          <w:lang w:eastAsia="tr-TR"/>
        </w:rPr>
        <w:t>dahil</w:t>
      </w:r>
      <w:proofErr w:type="gramEnd"/>
      <w:r w:rsidRPr="00055946">
        <w:rPr>
          <w:rFonts w:cs="Calibri"/>
          <w:color w:val="000000"/>
          <w:sz w:val="16"/>
          <w:szCs w:val="16"/>
          <w:lang w:eastAsia="tr-TR"/>
        </w:rPr>
        <w:t xml:space="preserve"> rehberlik hizmeti sadece panoramik şehir turu ve gidiş-dönüş alan transferini kapsamaktadır. Ekstra turlar alındığı takdirde rehberlik hizmeti de alınmış olacaktır. Ekstra turlar sırasında misafirlerimize farklı rehber eşlik edebilir.</w:t>
      </w:r>
    </w:p>
    <w:p w14:paraId="41EA7A1A"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Misafirlerin ekstra tur iptali veya değişikliklerinin minimum 24 saat öncesinden rehbere bildirilmesi gerekmektedir. İptal istenen ekstra turun iptal-iade durumu yerel tedarikçinin nihai kararına bağlı olarak değişiklik gösterebilir.</w:t>
      </w:r>
    </w:p>
    <w:p w14:paraId="5B5B0658" w14:textId="12130BC5"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Fuar, kongre, konser, etkinlik, spor turnuvası vb. gibi dönemlerde oteller belirtilen km’lerden fazla mesafede kullanılabilir. Böyle bir durumda, turun hareket tarihinden 2 gün önce </w:t>
      </w:r>
      <w:r>
        <w:rPr>
          <w:rFonts w:cs="Calibri"/>
          <w:color w:val="000000"/>
          <w:sz w:val="16"/>
          <w:szCs w:val="16"/>
          <w:lang w:eastAsia="tr-TR"/>
        </w:rPr>
        <w:t>Gezelim Tur</w:t>
      </w:r>
      <w:r w:rsidRPr="00055946">
        <w:rPr>
          <w:rFonts w:cs="Calibri"/>
          <w:color w:val="000000"/>
          <w:sz w:val="16"/>
          <w:szCs w:val="16"/>
          <w:lang w:eastAsia="tr-TR"/>
        </w:rPr>
        <w:t xml:space="preserve"> tarafından bilgi verilecektir.</w:t>
      </w:r>
    </w:p>
    <w:p w14:paraId="4E0F4213"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Tur paketine </w:t>
      </w:r>
      <w:proofErr w:type="gramStart"/>
      <w:r w:rsidRPr="00055946">
        <w:rPr>
          <w:rFonts w:cs="Calibri"/>
          <w:color w:val="000000"/>
          <w:sz w:val="16"/>
          <w:szCs w:val="16"/>
          <w:lang w:eastAsia="tr-TR"/>
        </w:rPr>
        <w:t>dahil</w:t>
      </w:r>
      <w:proofErr w:type="gramEnd"/>
      <w:r w:rsidRPr="00055946">
        <w:rPr>
          <w:rFonts w:cs="Calibri"/>
          <w:color w:val="000000"/>
          <w:sz w:val="16"/>
          <w:szCs w:val="16"/>
          <w:lang w:eastAsia="tr-TR"/>
        </w:rPr>
        <w:t xml:space="preserve"> olan panoramik şehir turları, şehirlerin genel tanıtımı için düzenlenen ve araç içinden rehber anlatımıyla panoramik olarak yapılan müze, ören yeri girişlerini içermeyen en fazla 2-3 saatlik turlardır. </w:t>
      </w:r>
    </w:p>
    <w:p w14:paraId="3A66A027" w14:textId="4435EED5"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Panoramik turlar ve programda belirtilen diğer turlar, tura denk gelen gün ve saatte yerel otoriteler tarafından gezilecek yerlerin kapatılması, herhangi bir etkinlik nedeniyle </w:t>
      </w:r>
      <w:proofErr w:type="gramStart"/>
      <w:r w:rsidRPr="00055946">
        <w:rPr>
          <w:rFonts w:cs="Calibri"/>
          <w:color w:val="000000"/>
          <w:sz w:val="16"/>
          <w:szCs w:val="16"/>
          <w:lang w:eastAsia="tr-TR"/>
        </w:rPr>
        <w:t>güzergah</w:t>
      </w:r>
      <w:proofErr w:type="gramEnd"/>
      <w:r w:rsidRPr="00055946">
        <w:rPr>
          <w:rFonts w:cs="Calibri"/>
          <w:color w:val="000000"/>
          <w:sz w:val="16"/>
          <w:szCs w:val="16"/>
          <w:lang w:eastAsia="tr-TR"/>
        </w:rPr>
        <w:t xml:space="preserve"> üzerindeki yolların kapalı olması ya da hava şartları nedeniyle turun yapılması imkansız hale geldiği durumlarda bahse konu turların yapılamamasından </w:t>
      </w:r>
      <w:r>
        <w:rPr>
          <w:rFonts w:cs="Calibri"/>
          <w:color w:val="000000"/>
          <w:sz w:val="16"/>
          <w:szCs w:val="16"/>
          <w:lang w:eastAsia="tr-TR"/>
        </w:rPr>
        <w:t>Gezelim Tur</w:t>
      </w:r>
      <w:r w:rsidRPr="00055946">
        <w:rPr>
          <w:rFonts w:cs="Calibri"/>
          <w:color w:val="000000"/>
          <w:sz w:val="16"/>
          <w:szCs w:val="16"/>
          <w:lang w:eastAsia="tr-TR"/>
        </w:rPr>
        <w:t xml:space="preserve"> sorumlu değildir. Bazı turlar, kapalı yollar veya araç girişine izin verilmeyen noktalarda imkanlar </w:t>
      </w:r>
      <w:proofErr w:type="gramStart"/>
      <w:r w:rsidRPr="00055946">
        <w:rPr>
          <w:rFonts w:cs="Calibri"/>
          <w:color w:val="000000"/>
          <w:sz w:val="16"/>
          <w:szCs w:val="16"/>
          <w:lang w:eastAsia="tr-TR"/>
        </w:rPr>
        <w:t>dahilinde</w:t>
      </w:r>
      <w:proofErr w:type="gramEnd"/>
      <w:r w:rsidRPr="00055946">
        <w:rPr>
          <w:rFonts w:cs="Calibri"/>
          <w:color w:val="000000"/>
          <w:sz w:val="16"/>
          <w:szCs w:val="16"/>
          <w:lang w:eastAsia="tr-TR"/>
        </w:rPr>
        <w:t xml:space="preserve"> toplu taşıma veya yaya olarak yapılabilir.</w:t>
      </w:r>
    </w:p>
    <w:p w14:paraId="0E1ADC6D"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Tur programlarımızda rehber karşılaması varış yapılan havalimanında geçekleşmektedir. Dönüş transferlerinde ise rehberin vereceği alınış saatinden önce konaklama sağladığı otelin </w:t>
      </w:r>
      <w:proofErr w:type="gramStart"/>
      <w:r w:rsidRPr="00055946">
        <w:rPr>
          <w:rFonts w:cs="Calibri"/>
          <w:color w:val="000000"/>
          <w:sz w:val="16"/>
          <w:szCs w:val="16"/>
          <w:lang w:eastAsia="tr-TR"/>
        </w:rPr>
        <w:t>resepsiyonunda</w:t>
      </w:r>
      <w:proofErr w:type="gramEnd"/>
      <w:r w:rsidRPr="00055946">
        <w:rPr>
          <w:rFonts w:cs="Calibri"/>
          <w:color w:val="000000"/>
          <w:sz w:val="16"/>
          <w:szCs w:val="16"/>
          <w:lang w:eastAsia="tr-TR"/>
        </w:rPr>
        <w:t xml:space="preserve"> hazır bulunması gerekmektedir.</w:t>
      </w:r>
    </w:p>
    <w:p w14:paraId="3786F66C"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Programda yer alan oteller vb. olarak satışa sunulmaktadır. Otellerde </w:t>
      </w:r>
      <w:proofErr w:type="spellStart"/>
      <w:r w:rsidRPr="00055946">
        <w:rPr>
          <w:rFonts w:cs="Calibri"/>
          <w:color w:val="000000"/>
          <w:sz w:val="16"/>
          <w:szCs w:val="16"/>
          <w:lang w:eastAsia="tr-TR"/>
        </w:rPr>
        <w:t>müsaitlik</w:t>
      </w:r>
      <w:proofErr w:type="spellEnd"/>
      <w:r w:rsidRPr="00055946">
        <w:rPr>
          <w:rFonts w:cs="Calibri"/>
          <w:color w:val="000000"/>
          <w:sz w:val="16"/>
          <w:szCs w:val="16"/>
          <w:lang w:eastAsia="tr-TR"/>
        </w:rPr>
        <w:t xml:space="preserve"> yüksek sezon veya özel dönemlerde değişikliler gösterebilmektedir. Bu nedenle benzeri başka otel verilebilmektedir.</w:t>
      </w:r>
    </w:p>
    <w:p w14:paraId="4FA8693F"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Misafirlerin kur farkından etkilenmemeleri için yüklü miktarda döviz bozdurmamalarını tavsiye ederiz. Eski/Yıpranmış dövizler </w:t>
      </w:r>
      <w:proofErr w:type="gramStart"/>
      <w:r w:rsidRPr="00055946">
        <w:rPr>
          <w:rFonts w:cs="Calibri"/>
          <w:color w:val="000000"/>
          <w:sz w:val="16"/>
          <w:szCs w:val="16"/>
          <w:lang w:eastAsia="tr-TR"/>
        </w:rPr>
        <w:t>destinasyonlardaki</w:t>
      </w:r>
      <w:proofErr w:type="gramEnd"/>
      <w:r w:rsidRPr="00055946">
        <w:rPr>
          <w:rFonts w:cs="Calibri"/>
          <w:color w:val="000000"/>
          <w:sz w:val="16"/>
          <w:szCs w:val="16"/>
          <w:lang w:eastAsia="tr-TR"/>
        </w:rPr>
        <w:t xml:space="preserve"> bankalar tarafından kabul edilmemektedir. Bu nedenle, bankaların kabul etmeyeceği eski tip dövizler ile ekstra tur rezervasyon işlemleri yapılmayacaktır.</w:t>
      </w:r>
    </w:p>
    <w:p w14:paraId="0ADA71D4" w14:textId="77777777" w:rsidR="00055946" w:rsidRPr="00055946" w:rsidRDefault="00055946" w:rsidP="00055946">
      <w:pPr>
        <w:numPr>
          <w:ilvl w:val="0"/>
          <w:numId w:val="9"/>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Paket turlarımız yurtdışına yönelik olması sebebiyle, misafirlerin yabancı dil bilgisi kendi sorumluluklarındadır.</w:t>
      </w:r>
    </w:p>
    <w:p w14:paraId="794D809E" w14:textId="77777777" w:rsidR="00055946" w:rsidRPr="00055946" w:rsidRDefault="00055946" w:rsidP="00055946">
      <w:pPr>
        <w:numPr>
          <w:ilvl w:val="0"/>
          <w:numId w:val="9"/>
        </w:numPr>
        <w:pBdr>
          <w:top w:val="nil"/>
          <w:left w:val="nil"/>
          <w:bottom w:val="nil"/>
          <w:right w:val="nil"/>
          <w:between w:val="nil"/>
        </w:pBdr>
        <w:spacing w:after="20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Eski/Yıpranmış dövizler </w:t>
      </w:r>
      <w:proofErr w:type="gramStart"/>
      <w:r w:rsidRPr="00055946">
        <w:rPr>
          <w:rFonts w:cs="Calibri"/>
          <w:color w:val="000000"/>
          <w:sz w:val="16"/>
          <w:szCs w:val="16"/>
          <w:lang w:eastAsia="tr-TR"/>
        </w:rPr>
        <w:t>destinasyonlardaki</w:t>
      </w:r>
      <w:proofErr w:type="gramEnd"/>
      <w:r w:rsidRPr="00055946">
        <w:rPr>
          <w:rFonts w:cs="Calibri"/>
          <w:color w:val="000000"/>
          <w:sz w:val="16"/>
          <w:szCs w:val="16"/>
          <w:lang w:eastAsia="tr-TR"/>
        </w:rPr>
        <w:t xml:space="preserve"> bankalar tarafından kabul edilmemektedir. Bu nedenle, bankaların kabul etmeyeceği eski tip dövizler ile ekstra tur rezervasyon işlemleri yapılmayacaktır.</w:t>
      </w:r>
    </w:p>
    <w:p w14:paraId="2D4C2CDA" w14:textId="77777777" w:rsidR="00055946" w:rsidRPr="00055946" w:rsidRDefault="00055946" w:rsidP="00055946">
      <w:pPr>
        <w:pBdr>
          <w:top w:val="nil"/>
          <w:left w:val="nil"/>
          <w:bottom w:val="nil"/>
          <w:right w:val="nil"/>
          <w:between w:val="nil"/>
        </w:pBdr>
        <w:spacing w:after="0" w:line="240" w:lineRule="auto"/>
        <w:jc w:val="center"/>
        <w:rPr>
          <w:rFonts w:ascii="Times New Roman" w:eastAsia="Times New Roman" w:hAnsi="Times New Roman"/>
          <w:color w:val="000000"/>
          <w:sz w:val="24"/>
          <w:szCs w:val="24"/>
          <w:lang w:eastAsia="tr-TR"/>
        </w:rPr>
      </w:pPr>
      <w:r w:rsidRPr="00055946">
        <w:rPr>
          <w:rFonts w:cs="Calibri"/>
          <w:color w:val="000000"/>
          <w:sz w:val="32"/>
          <w:szCs w:val="32"/>
          <w:lang w:eastAsia="tr-TR"/>
        </w:rPr>
        <w:t>GENEL ŞARTLAR</w:t>
      </w:r>
    </w:p>
    <w:p w14:paraId="5E617FFC" w14:textId="3724792A"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T.C. yeşil pasaportu ile seyahat edecek misafirlerimizin, eğer pasaportlarının alınış tarihi 10 yıldan eski ise; pasaportlarını yenilemeleri gereklidir. Aksi halde gidecekleri ülkeye kabul edilmeyebilirler ve/veya Türkiye'den havayolu firması tarafından uçuşları gerçekleştirilmeyebilir. Böyle bir durumda sorumluluk yolcuya aittir, </w:t>
      </w:r>
      <w:r>
        <w:rPr>
          <w:rFonts w:cs="Calibri"/>
          <w:color w:val="000000"/>
          <w:sz w:val="16"/>
          <w:szCs w:val="16"/>
          <w:lang w:eastAsia="tr-TR"/>
        </w:rPr>
        <w:t>Gezelim Tur</w:t>
      </w:r>
      <w:r w:rsidRPr="00055946">
        <w:rPr>
          <w:rFonts w:cs="Calibri"/>
          <w:color w:val="000000"/>
          <w:sz w:val="16"/>
          <w:szCs w:val="16"/>
          <w:lang w:eastAsia="tr-TR"/>
        </w:rPr>
        <w:t xml:space="preserve"> hiçbir şekilde sorumluluk yüklenemez.</w:t>
      </w:r>
    </w:p>
    <w:p w14:paraId="5D77C9C0"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Yırtık, yıpranmış, ıslanmış ve/veya benzeri tahribata uğramış pasaportlar nedeniyle ziyaret edilecek ülke sınır kapısında gümrük polisi ile sorun yaşanmaması adına; anılan pasaportların yenilenmesi ve T.C. vatandaşlarına vize uygulayan bir ülke ise ilgili vizenin yeni pasaportta olması gerekmektedir. Aksi durumda sorumluluk yolcuya aittir.</w:t>
      </w:r>
    </w:p>
    <w:p w14:paraId="5783B778"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Misafir pasaportları geçerlilik süresi dönüş uçuş tarihi itibarı ile minimum 6 ay geçerli olması gerekmektedir. Aksi durumda uçuşa engel bir durum misafirlerin sorumluluğundadır.                    </w:t>
      </w:r>
    </w:p>
    <w:p w14:paraId="732265EF" w14:textId="074A6EFE"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Pr>
          <w:rFonts w:cs="Calibri"/>
          <w:color w:val="000000"/>
          <w:sz w:val="16"/>
          <w:szCs w:val="16"/>
          <w:lang w:eastAsia="tr-TR"/>
        </w:rPr>
        <w:t>Gezelim Tur</w:t>
      </w:r>
      <w:r w:rsidRPr="00055946">
        <w:rPr>
          <w:rFonts w:cs="Calibri"/>
          <w:color w:val="000000"/>
          <w:sz w:val="16"/>
          <w:szCs w:val="16"/>
          <w:lang w:eastAsia="tr-TR"/>
        </w:rPr>
        <w:t xml:space="preserve"> Yolcu ile konsolosluk arasında aracı konumundadır. Konsolosluk gerekli gördüğü durumlarda vize vermeme hakkına sahiptir, Yolcunun vize alamaması ile ilgili olarak </w:t>
      </w:r>
      <w:r>
        <w:rPr>
          <w:rFonts w:cs="Calibri"/>
          <w:color w:val="000000"/>
          <w:sz w:val="16"/>
          <w:szCs w:val="16"/>
          <w:lang w:eastAsia="tr-TR"/>
        </w:rPr>
        <w:t>Gezelim Tur</w:t>
      </w:r>
      <w:r>
        <w:rPr>
          <w:rFonts w:cs="Calibri"/>
          <w:color w:val="000000"/>
          <w:sz w:val="16"/>
          <w:szCs w:val="16"/>
          <w:lang w:eastAsia="tr-TR"/>
        </w:rPr>
        <w:t xml:space="preserve">’un </w:t>
      </w:r>
      <w:r w:rsidRPr="00055946">
        <w:rPr>
          <w:rFonts w:cs="Calibri"/>
          <w:color w:val="000000"/>
          <w:sz w:val="16"/>
          <w:szCs w:val="16"/>
          <w:lang w:eastAsia="tr-TR"/>
        </w:rPr>
        <w:t xml:space="preserve">hiçbir sorumluluğu yoktur. </w:t>
      </w:r>
      <w:r>
        <w:rPr>
          <w:rFonts w:cs="Calibri"/>
          <w:color w:val="000000"/>
          <w:sz w:val="16"/>
          <w:szCs w:val="16"/>
          <w:lang w:eastAsia="tr-TR"/>
        </w:rPr>
        <w:t>Gezelim Tur</w:t>
      </w:r>
      <w:r w:rsidRPr="00055946">
        <w:rPr>
          <w:rFonts w:cs="Calibri"/>
          <w:color w:val="000000"/>
          <w:sz w:val="16"/>
          <w:szCs w:val="16"/>
          <w:lang w:eastAsia="tr-TR"/>
        </w:rPr>
        <w:t xml:space="preserve"> sadece Aracı kurum görevini üstlenmektedir. Şahsi vize başvurularında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herhangi bir yaptırımı ve sorumluluğu bulunmamaktadır. Tüketiciler bu şartları kabul ederek tura kayıt yaptırmışlardır.</w:t>
      </w:r>
    </w:p>
    <w:p w14:paraId="09AD7EE2" w14:textId="4677724C"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Vizesine kendi başvurusunu yapacak yolcularımızın ihtiyaç duyduğu belgelerin (otel konfirmesi, uçak bileti vs.) temini normal şartlarda 1 iş günü sürmektedir. Misafirlerimizin bu süreyi göz önünde tutarak randevu tarihlerini ve saatlerini ayarlaması gerekmektedir. Aksi halde olası aksaklıklardan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sorumlu değildir.</w:t>
      </w:r>
    </w:p>
    <w:p w14:paraId="5FE95DB8" w14:textId="4118C888"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Misafirin rezervasyonunu iptal ettirmesi ve/veya ilgili tura </w:t>
      </w:r>
      <w:proofErr w:type="gramStart"/>
      <w:r w:rsidRPr="00055946">
        <w:rPr>
          <w:rFonts w:cs="Calibri"/>
          <w:color w:val="000000"/>
          <w:sz w:val="16"/>
          <w:szCs w:val="16"/>
          <w:lang w:eastAsia="tr-TR"/>
        </w:rPr>
        <w:t>dahil</w:t>
      </w:r>
      <w:proofErr w:type="gramEnd"/>
      <w:r w:rsidRPr="00055946">
        <w:rPr>
          <w:rFonts w:cs="Calibri"/>
          <w:color w:val="000000"/>
          <w:sz w:val="16"/>
          <w:szCs w:val="16"/>
          <w:lang w:eastAsia="tr-TR"/>
        </w:rPr>
        <w:t xml:space="preserve"> olmaması/olamaması durumunda vize ücreti ve hizmet bedeli iadesi yapılmaz. Misafir, vizesini ve vize hizmetini </w:t>
      </w:r>
      <w:r>
        <w:rPr>
          <w:rFonts w:cs="Calibri"/>
          <w:color w:val="000000"/>
          <w:sz w:val="16"/>
          <w:szCs w:val="16"/>
          <w:lang w:eastAsia="tr-TR"/>
        </w:rPr>
        <w:t>Gezelim Tur</w:t>
      </w:r>
      <w:r w:rsidRPr="00055946">
        <w:rPr>
          <w:rFonts w:cs="Calibri"/>
          <w:color w:val="000000"/>
          <w:sz w:val="16"/>
          <w:szCs w:val="16"/>
          <w:lang w:eastAsia="tr-TR"/>
        </w:rPr>
        <w:t xml:space="preserve"> Vize </w:t>
      </w:r>
      <w:proofErr w:type="gramStart"/>
      <w:r w:rsidRPr="00055946">
        <w:rPr>
          <w:rFonts w:cs="Calibri"/>
          <w:color w:val="000000"/>
          <w:sz w:val="16"/>
          <w:szCs w:val="16"/>
          <w:lang w:eastAsia="tr-TR"/>
        </w:rPr>
        <w:t>departmanı</w:t>
      </w:r>
      <w:proofErr w:type="gramEnd"/>
      <w:r w:rsidRPr="00055946">
        <w:rPr>
          <w:rFonts w:cs="Calibri"/>
          <w:color w:val="000000"/>
          <w:sz w:val="16"/>
          <w:szCs w:val="16"/>
          <w:lang w:eastAsia="tr-TR"/>
        </w:rPr>
        <w:t xml:space="preserve"> aracılığı ile aldıysa ve bu vize hizmeti gezi sözleşmesinde ek hizmet olarak belirtilmişse, </w:t>
      </w:r>
      <w:r>
        <w:rPr>
          <w:rFonts w:cs="Calibri"/>
          <w:color w:val="000000"/>
          <w:sz w:val="16"/>
          <w:szCs w:val="16"/>
          <w:lang w:eastAsia="tr-TR"/>
        </w:rPr>
        <w:t>Gezelim Tur</w:t>
      </w:r>
      <w:r w:rsidRPr="00055946">
        <w:rPr>
          <w:rFonts w:cs="Calibri"/>
          <w:color w:val="000000"/>
          <w:sz w:val="16"/>
          <w:szCs w:val="16"/>
          <w:lang w:eastAsia="tr-TR"/>
        </w:rPr>
        <w:t xml:space="preserve"> ilgili turu yetersiz katılım veya başka bir sebeple iptal ederse, misafirin vizesini vize bitiş tarihinden en geç 1 hafta içerisinde vizesini kullanmadığını pasaportu ile ibraz ettikten sonra, vize için konsolosluklara ödenen harç ve benzeri tutarlar haricinde kalan tutarı iade alabilir. Misafir vizesini kendi imkânlarıyla ve/veya farklı bir vize aracılık firmasının yardımı ile aldıysa ve </w:t>
      </w:r>
      <w:r>
        <w:rPr>
          <w:rFonts w:cs="Calibri"/>
          <w:color w:val="000000"/>
          <w:sz w:val="16"/>
          <w:szCs w:val="16"/>
          <w:lang w:eastAsia="tr-TR"/>
        </w:rPr>
        <w:t>Gezelim Tur</w:t>
      </w:r>
      <w:r w:rsidRPr="00055946">
        <w:rPr>
          <w:rFonts w:cs="Calibri"/>
          <w:color w:val="000000"/>
          <w:sz w:val="16"/>
          <w:szCs w:val="16"/>
          <w:lang w:eastAsia="tr-TR"/>
        </w:rPr>
        <w:t xml:space="preserve"> ilgili turu yetersiz katılım veya başka bir sebeple iptal ederse, misafire herhangi bir iade yapılmaz.</w:t>
      </w:r>
    </w:p>
    <w:p w14:paraId="16BD4FD6"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lastRenderedPageBreak/>
        <w:t>Uçağın ineceği şehre göre parkurlarda değişiklikler olabilir. Uçak tipi ve saatinin değişmesi mümkün olup, bu durum sözleşme anında bildirilmiş ve YOLCU SAAT DEĞİŞİKLİĞİ RİSKİNİ KABUL EDEREK TURU SATIN ALMIŞTIR.</w:t>
      </w:r>
    </w:p>
    <w:p w14:paraId="77AC7F1C" w14:textId="02C5F38F"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Uçak kalkışından minimum 3 saat önce uçağın kalkacağı havalimanında misafirlerimizin hazır bulunması gerekmektedir. İç hat alan misafirlerimizin uçuş saatini </w:t>
      </w:r>
      <w:proofErr w:type="gramStart"/>
      <w:r w:rsidRPr="00055946">
        <w:rPr>
          <w:rFonts w:cs="Calibri"/>
          <w:color w:val="000000"/>
          <w:sz w:val="16"/>
          <w:szCs w:val="16"/>
          <w:lang w:eastAsia="tr-TR"/>
        </w:rPr>
        <w:t>baz</w:t>
      </w:r>
      <w:proofErr w:type="gramEnd"/>
      <w:r w:rsidRPr="00055946">
        <w:rPr>
          <w:rFonts w:cs="Calibri"/>
          <w:color w:val="000000"/>
          <w:sz w:val="16"/>
          <w:szCs w:val="16"/>
          <w:lang w:eastAsia="tr-TR"/>
        </w:rPr>
        <w:t xml:space="preserve"> alarak biletlerini almaları gerekmektedir. Misafirimizden kaynaklı olarak uçuşa yetişilememesi durumunda oluşacak sorunlar ve zararlar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sorumluluğunda değildir.</w:t>
      </w:r>
    </w:p>
    <w:p w14:paraId="2F95421E"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3 kişilik odalar, otellerin </w:t>
      </w:r>
      <w:proofErr w:type="spellStart"/>
      <w:r w:rsidRPr="00055946">
        <w:rPr>
          <w:rFonts w:cs="Calibri"/>
          <w:color w:val="000000"/>
          <w:sz w:val="16"/>
          <w:szCs w:val="16"/>
          <w:lang w:eastAsia="tr-TR"/>
        </w:rPr>
        <w:t>müsaitliğine</w:t>
      </w:r>
      <w:proofErr w:type="spellEnd"/>
      <w:r w:rsidRPr="00055946">
        <w:rPr>
          <w:rFonts w:cs="Calibri"/>
          <w:color w:val="000000"/>
          <w:sz w:val="16"/>
          <w:szCs w:val="16"/>
          <w:lang w:eastAsia="tr-TR"/>
        </w:rPr>
        <w:t xml:space="preserve"> göre verilmektedir. 3 kişilik odalarda ilave yatak uygulaması olup, 3. yatak standart yataktan küçüktür. 3 kişilik odalarda 3 ayrı yatak garantisi verilememekte olup, otellerde buna uygun oda olması durumunda, </w:t>
      </w:r>
      <w:proofErr w:type="spellStart"/>
      <w:r w:rsidRPr="00055946">
        <w:rPr>
          <w:rFonts w:cs="Calibri"/>
          <w:color w:val="000000"/>
          <w:sz w:val="16"/>
          <w:szCs w:val="16"/>
          <w:lang w:eastAsia="tr-TR"/>
        </w:rPr>
        <w:t>müsaitliğe</w:t>
      </w:r>
      <w:proofErr w:type="spellEnd"/>
      <w:r w:rsidRPr="00055946">
        <w:rPr>
          <w:rFonts w:cs="Calibri"/>
          <w:color w:val="000000"/>
          <w:sz w:val="16"/>
          <w:szCs w:val="16"/>
          <w:lang w:eastAsia="tr-TR"/>
        </w:rPr>
        <w:t xml:space="preserve"> göre, otel tarafından </w:t>
      </w:r>
      <w:proofErr w:type="gramStart"/>
      <w:r w:rsidRPr="00055946">
        <w:rPr>
          <w:rFonts w:cs="Calibri"/>
          <w:color w:val="000000"/>
          <w:sz w:val="16"/>
          <w:szCs w:val="16"/>
          <w:lang w:eastAsia="tr-TR"/>
        </w:rPr>
        <w:t>blokaj</w:t>
      </w:r>
      <w:proofErr w:type="gramEnd"/>
      <w:r w:rsidRPr="00055946">
        <w:rPr>
          <w:rFonts w:cs="Calibri"/>
          <w:color w:val="000000"/>
          <w:sz w:val="16"/>
          <w:szCs w:val="16"/>
          <w:lang w:eastAsia="tr-TR"/>
        </w:rPr>
        <w:t xml:space="preserve"> yapılmaktadır.</w:t>
      </w:r>
    </w:p>
    <w:p w14:paraId="0C1656F0"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Çocuk indirimleri sadece 2 yetişkin yanında konaklayan çocuklar için geçerlidir.</w:t>
      </w:r>
    </w:p>
    <w:p w14:paraId="5011E717"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Otellerde sunulan </w:t>
      </w:r>
      <w:proofErr w:type="spellStart"/>
      <w:r w:rsidRPr="00055946">
        <w:rPr>
          <w:rFonts w:cs="Calibri"/>
          <w:color w:val="000000"/>
          <w:sz w:val="16"/>
          <w:szCs w:val="16"/>
          <w:lang w:eastAsia="tr-TR"/>
        </w:rPr>
        <w:t>kontinental</w:t>
      </w:r>
      <w:proofErr w:type="spellEnd"/>
      <w:r w:rsidRPr="00055946">
        <w:rPr>
          <w:rFonts w:cs="Calibri"/>
          <w:color w:val="000000"/>
          <w:sz w:val="16"/>
          <w:szCs w:val="16"/>
          <w:lang w:eastAsia="tr-TR"/>
        </w:rPr>
        <w:t xml:space="preserve"> kahvaltıdır, Türk kahvaltısı değildir. </w:t>
      </w:r>
      <w:proofErr w:type="spellStart"/>
      <w:r w:rsidRPr="00055946">
        <w:rPr>
          <w:rFonts w:cs="Calibri"/>
          <w:color w:val="000000"/>
          <w:sz w:val="16"/>
          <w:szCs w:val="16"/>
          <w:lang w:eastAsia="tr-TR"/>
        </w:rPr>
        <w:t>Kontinental</w:t>
      </w:r>
      <w:proofErr w:type="spellEnd"/>
      <w:r w:rsidRPr="00055946">
        <w:rPr>
          <w:rFonts w:cs="Calibri"/>
          <w:color w:val="000000"/>
          <w:sz w:val="16"/>
          <w:szCs w:val="16"/>
          <w:lang w:eastAsia="tr-TR"/>
        </w:rPr>
        <w:t xml:space="preserve"> kahvaltı; tereyağı, reçel veya bal, ekmek, çay veya kahve ile meyve suyundan oluşmaktadır.</w:t>
      </w:r>
    </w:p>
    <w:p w14:paraId="59DB3625"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Grup kahvaltıları ayrı bir salonda servis edilebilir.</w:t>
      </w:r>
    </w:p>
    <w:p w14:paraId="49B90CA5"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Rezervasyon/kayıt esnasında, seyahat edilecek pasaportta geçen isim-soy isim, doğum tarihi, pasaport numarasının bildirilmesi ve sisteme girilmesi gerekmektedir. Uçak biletleri bu bilgilere göre kesilmektedir. Hatalı bilgilerden oluşacak uçak bileti iptal veya değişikliklerinin ceza bedelleri misafirin sorumluluğundadır.</w:t>
      </w:r>
    </w:p>
    <w:p w14:paraId="5B2702A9" w14:textId="23D4CAF3"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Misafirlerimizin </w:t>
      </w:r>
      <w:r>
        <w:rPr>
          <w:rFonts w:cs="Calibri"/>
          <w:color w:val="000000"/>
          <w:sz w:val="16"/>
          <w:szCs w:val="16"/>
          <w:lang w:eastAsia="tr-TR"/>
        </w:rPr>
        <w:t>Gezelim Tur</w:t>
      </w:r>
      <w:r w:rsidRPr="00055946">
        <w:rPr>
          <w:rFonts w:cs="Calibri"/>
          <w:color w:val="000000"/>
          <w:sz w:val="16"/>
          <w:szCs w:val="16"/>
          <w:lang w:eastAsia="tr-TR"/>
        </w:rPr>
        <w:t>’dan temin etsin ya da etmesin, muhakkak tur tarihinden bir gün önce başlayan ve tur tarihinden bir gün sonrası sona eren bir yurtdışı seyahat ve sağlık sigortasının olması ve ilgili sigorta poliçesini yanlarında bulundurma zorunluluğu vardır. Seyahat sigortalarını yanlarında bulundurmayan misafirlerimize ilgili ülke polisi tarafından para cezaları verilebilmektedir. Seyahat sigortasını yanında bulundurmadığı için ilgili ceza ile karşılaşılması durumunda sorumluluk misafirlerimize aittir.</w:t>
      </w:r>
    </w:p>
    <w:p w14:paraId="029DFCBE" w14:textId="3DB03E64"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Ülkeler arası diplomatik ilişkilerden kaynaklı olmak üzere, bazı ülkelere giriş-çıkış yapılmış olması başka bir/birden fazla ülke açısından vize alınamaması ya da sınır kapısından girilememesi durumunu doğurabilmekte olup bu durum, </w:t>
      </w:r>
      <w:r>
        <w:rPr>
          <w:rFonts w:cs="Calibri"/>
          <w:color w:val="000000"/>
          <w:sz w:val="16"/>
          <w:szCs w:val="16"/>
          <w:lang w:eastAsia="tr-TR"/>
        </w:rPr>
        <w:t>Gezelim Tur</w:t>
      </w:r>
      <w:r w:rsidRPr="00055946">
        <w:rPr>
          <w:rFonts w:cs="Calibri"/>
          <w:color w:val="000000"/>
          <w:sz w:val="16"/>
          <w:szCs w:val="16"/>
          <w:lang w:eastAsia="tr-TR"/>
        </w:rPr>
        <w:t xml:space="preserve"> </w:t>
      </w:r>
      <w:proofErr w:type="gramStart"/>
      <w:r w:rsidRPr="00055946">
        <w:rPr>
          <w:rFonts w:cs="Calibri"/>
          <w:color w:val="000000"/>
          <w:sz w:val="16"/>
          <w:szCs w:val="16"/>
          <w:lang w:eastAsia="tr-TR"/>
        </w:rPr>
        <w:t>hakimiyet</w:t>
      </w:r>
      <w:proofErr w:type="gramEnd"/>
      <w:r w:rsidRPr="00055946">
        <w:rPr>
          <w:rFonts w:cs="Calibri"/>
          <w:color w:val="000000"/>
          <w:sz w:val="16"/>
          <w:szCs w:val="16"/>
          <w:lang w:eastAsia="tr-TR"/>
        </w:rPr>
        <w:t xml:space="preserve"> alanında olmadığından bu gibi bir durumda </w:t>
      </w:r>
      <w:r>
        <w:rPr>
          <w:rFonts w:cs="Calibri"/>
          <w:color w:val="000000"/>
          <w:sz w:val="16"/>
          <w:szCs w:val="16"/>
          <w:lang w:eastAsia="tr-TR"/>
        </w:rPr>
        <w:t>Gezelim Tur</w:t>
      </w:r>
      <w:r w:rsidRPr="00055946">
        <w:rPr>
          <w:rFonts w:cs="Calibri"/>
          <w:color w:val="000000"/>
          <w:sz w:val="16"/>
          <w:szCs w:val="16"/>
          <w:lang w:eastAsia="tr-TR"/>
        </w:rPr>
        <w:t xml:space="preserve"> sorumluluğu bulunmadığı tarafların kabulündedir.</w:t>
      </w:r>
    </w:p>
    <w:p w14:paraId="01F5B55B"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Ziyaretin gruba ekonomi ve süre faydası sağlaması amacı ile yol </w:t>
      </w:r>
      <w:proofErr w:type="gramStart"/>
      <w:r w:rsidRPr="00055946">
        <w:rPr>
          <w:rFonts w:cs="Calibri"/>
          <w:color w:val="000000"/>
          <w:sz w:val="16"/>
          <w:szCs w:val="16"/>
          <w:lang w:eastAsia="tr-TR"/>
        </w:rPr>
        <w:t>güzergahı</w:t>
      </w:r>
      <w:proofErr w:type="gramEnd"/>
      <w:r w:rsidRPr="00055946">
        <w:rPr>
          <w:rFonts w:cs="Calibri"/>
          <w:color w:val="000000"/>
          <w:sz w:val="16"/>
          <w:szCs w:val="16"/>
          <w:lang w:eastAsia="tr-TR"/>
        </w:rPr>
        <w:t xml:space="preserve"> üzerinde yapılan turlara, katılmak istemeyen misafirlerimiz, yakın bir tesiste ekstra gezi bitene kadar grubu beklemeyi kabul eder. Gezi bitiminde otobüsümüz bu misafirlerimizi alacak ve gezimiz devam edecektir.</w:t>
      </w:r>
    </w:p>
    <w:p w14:paraId="4A3B1D9B" w14:textId="620152FC"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Panoramik şehir turları şehirlerin tanıtımı için düzenlenen gezilerdir. Şehir turları ve ekstra geziler, içeriği değişmemek şartıyla farklı günlerde düzenlenebilir veya hava durumuna bağlı olarak gerçekleşmeyebilir. Bu durumda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olabilecek en uygun alternatifi siz değerli misafirlerimize sunmakla yükümlüdür. Ekstra turlar minimum 20 kişi katılım şartı ile düzenlenmektedir. Yeterli çoğunluk sağlanamadığı takdirde ekstra turlar yapılamayabilir ya da fiyat değişikliği olabilir.</w:t>
      </w:r>
    </w:p>
    <w:p w14:paraId="58EBA0F7" w14:textId="43F8BAA3"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Yerel otoriteler tarafından gezilmesine, gidilmesine herhangi bir sebeple izin verilmeyen gezi ya da turlar yapılmaz. Bu gezi ya da turların yapılamamasından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sorumlu tutulamaz.</w:t>
      </w:r>
    </w:p>
    <w:p w14:paraId="628AF7E0"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Programlarımızdaki uçak yerleri grup yeri olup, gidiş-dönüş tek bilet olarak düzenlenmektedir. Gidiş uçuşunun kaçırılması ve/veya kullanılmaması durumunda, dönüş uçuşu da otomatik olarak yanabilir. İlgili durumda havayolu firmasının kuralları geçerlidir.</w:t>
      </w:r>
    </w:p>
    <w:p w14:paraId="0854258B"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Uçuşlarda oluşabilecek son dakika rötarları ve kapı değişiklikleri havaalanlarında bilgi panolarında / ekranlarında gösterilmektedir. Bu bilgiler kişiler tarafından takip edilmelidir. Böyle bir durumdan veya kişisel sebeplerden uçuşun kaçırılması durumunda, misafirin yeni biletini (bir önceki maddeye göre, eğer gerekirse gidiş-dönüş bilet olarak) kendisinin ödeyerek temin etmesi gerekmektedir. Ayrıca, grubun gidişini kaçırmış olmasından ötürü ilk günkü programı kısmen ya da tamamen kaçırabilir; bu durumda sorumluluk misafire aittir. Bununla birlikte, gruptan farklı bir uçuşla ilgili şehre/ülkeye gidilmesi durumunda, alan-şehir ya da alan-otel transferi misafirin sorumluluğundadır.</w:t>
      </w:r>
    </w:p>
    <w:p w14:paraId="1F30FED2"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Uçak biletlerini milleri ile </w:t>
      </w:r>
      <w:proofErr w:type="spellStart"/>
      <w:r w:rsidRPr="00055946">
        <w:rPr>
          <w:rFonts w:cs="Calibri"/>
          <w:color w:val="000000"/>
          <w:sz w:val="16"/>
          <w:szCs w:val="16"/>
          <w:lang w:eastAsia="tr-TR"/>
        </w:rPr>
        <w:t>upgrade</w:t>
      </w:r>
      <w:proofErr w:type="spellEnd"/>
      <w:r w:rsidRPr="00055946">
        <w:rPr>
          <w:rFonts w:cs="Calibri"/>
          <w:color w:val="000000"/>
          <w:sz w:val="16"/>
          <w:szCs w:val="16"/>
          <w:lang w:eastAsia="tr-TR"/>
        </w:rPr>
        <w:t xml:space="preserve"> ettirmek isteyen misafirlerimiz, ancak biletleri kesildikten sonra ilgili havayolu firmasının ilgili uçuşunda </w:t>
      </w:r>
      <w:proofErr w:type="spellStart"/>
      <w:r w:rsidRPr="00055946">
        <w:rPr>
          <w:rFonts w:cs="Calibri"/>
          <w:color w:val="000000"/>
          <w:sz w:val="16"/>
          <w:szCs w:val="16"/>
          <w:lang w:eastAsia="tr-TR"/>
        </w:rPr>
        <w:t>müsaitlik</w:t>
      </w:r>
      <w:proofErr w:type="spellEnd"/>
      <w:r w:rsidRPr="00055946">
        <w:rPr>
          <w:rFonts w:cs="Calibri"/>
          <w:color w:val="000000"/>
          <w:sz w:val="16"/>
          <w:szCs w:val="16"/>
          <w:lang w:eastAsia="tr-TR"/>
        </w:rPr>
        <w:t xml:space="preserve"> olduğu takdirde </w:t>
      </w:r>
      <w:proofErr w:type="spellStart"/>
      <w:r w:rsidRPr="00055946">
        <w:rPr>
          <w:rFonts w:cs="Calibri"/>
          <w:color w:val="000000"/>
          <w:sz w:val="16"/>
          <w:szCs w:val="16"/>
          <w:lang w:eastAsia="tr-TR"/>
        </w:rPr>
        <w:t>upgrade</w:t>
      </w:r>
      <w:proofErr w:type="spellEnd"/>
      <w:r w:rsidRPr="00055946">
        <w:rPr>
          <w:rFonts w:cs="Calibri"/>
          <w:color w:val="000000"/>
          <w:sz w:val="16"/>
          <w:szCs w:val="16"/>
          <w:lang w:eastAsia="tr-TR"/>
        </w:rPr>
        <w:t xml:space="preserve"> işlemlerini gerçekleştirebilirler. Programlarımızdaki uçak yerleri grup sınıfından olduğundan, istenen bileti </w:t>
      </w:r>
      <w:proofErr w:type="spellStart"/>
      <w:r w:rsidRPr="00055946">
        <w:rPr>
          <w:rFonts w:cs="Calibri"/>
          <w:color w:val="000000"/>
          <w:sz w:val="16"/>
          <w:szCs w:val="16"/>
          <w:lang w:eastAsia="tr-TR"/>
        </w:rPr>
        <w:t>müsaitlik</w:t>
      </w:r>
      <w:proofErr w:type="spellEnd"/>
      <w:r w:rsidRPr="00055946">
        <w:rPr>
          <w:rFonts w:cs="Calibri"/>
          <w:color w:val="000000"/>
          <w:sz w:val="16"/>
          <w:szCs w:val="16"/>
          <w:lang w:eastAsia="tr-TR"/>
        </w:rPr>
        <w:t xml:space="preserve"> olması durumunda </w:t>
      </w:r>
      <w:proofErr w:type="spellStart"/>
      <w:r w:rsidRPr="00055946">
        <w:rPr>
          <w:rFonts w:cs="Calibri"/>
          <w:color w:val="000000"/>
          <w:sz w:val="16"/>
          <w:szCs w:val="16"/>
          <w:lang w:eastAsia="tr-TR"/>
        </w:rPr>
        <w:t>upgrade</w:t>
      </w:r>
      <w:proofErr w:type="spellEnd"/>
      <w:r w:rsidRPr="00055946">
        <w:rPr>
          <w:rFonts w:cs="Calibri"/>
          <w:color w:val="000000"/>
          <w:sz w:val="16"/>
          <w:szCs w:val="16"/>
          <w:lang w:eastAsia="tr-TR"/>
        </w:rPr>
        <w:t xml:space="preserve"> ettirmeden önce, havayolu firmasının belirteceği tutarda farkın ödenip; biletin grup sınıfından </w:t>
      </w:r>
      <w:proofErr w:type="spellStart"/>
      <w:r w:rsidRPr="00055946">
        <w:rPr>
          <w:rFonts w:cs="Calibri"/>
          <w:color w:val="000000"/>
          <w:sz w:val="16"/>
          <w:szCs w:val="16"/>
          <w:lang w:eastAsia="tr-TR"/>
        </w:rPr>
        <w:t>upgrade</w:t>
      </w:r>
      <w:proofErr w:type="spellEnd"/>
      <w:r w:rsidRPr="00055946">
        <w:rPr>
          <w:rFonts w:cs="Calibri"/>
          <w:color w:val="000000"/>
          <w:sz w:val="16"/>
          <w:szCs w:val="16"/>
          <w:lang w:eastAsia="tr-TR"/>
        </w:rPr>
        <w:t xml:space="preserve"> edilebilecek ekonomi sınıfına geçirilmesi gerekebilir. Bu durumda oluşacak fiyat farkı misafirin sorumluluğundadır. Programlarımızdaki grup biletleri, turun hareketinden birkaç gün önce kesilir. </w:t>
      </w:r>
    </w:p>
    <w:p w14:paraId="35AC700B"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Cep telefonlarınızı yurtdışında kullanabilmek için Türkiye'den ayrılmadan önce, hattınızın yurtdışı aramalarına/aranmalarına açık olup olmadığını, GSM operatörü firmanızdan kontrol etmeniz gerekmektedir. </w:t>
      </w:r>
    </w:p>
    <w:p w14:paraId="335320DA"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Seyahatiniz süresince kullandığınız ulaşım araçlarından ve konakladığınız otellerden kısa süreli ya da tamamen ayrılırken, lütfen eşyalarınızı eksiksiz aldığınıza emin olunuz. </w:t>
      </w:r>
    </w:p>
    <w:p w14:paraId="17201048" w14:textId="44109328"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Pr>
          <w:rFonts w:cs="Calibri"/>
          <w:color w:val="000000"/>
          <w:sz w:val="16"/>
          <w:szCs w:val="16"/>
          <w:lang w:eastAsia="tr-TR"/>
        </w:rPr>
        <w:t>Gezelim Tur</w:t>
      </w:r>
      <w:r w:rsidRPr="00055946">
        <w:rPr>
          <w:rFonts w:cs="Calibri"/>
          <w:color w:val="000000"/>
          <w:sz w:val="16"/>
          <w:szCs w:val="16"/>
          <w:lang w:eastAsia="tr-TR"/>
        </w:rPr>
        <w:t xml:space="preserve"> mücbir sebepler oluştuğu veya gerek gördüğü durumlarda programın içeriğini bozmadan şehirlerin programdaki sırasını ve/veya uçulacak olan havayolu firmasını değiştirebilir.</w:t>
      </w:r>
    </w:p>
    <w:p w14:paraId="441D5FC4" w14:textId="18236A76"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Pr>
          <w:rFonts w:cs="Calibri"/>
          <w:color w:val="000000"/>
          <w:sz w:val="16"/>
          <w:szCs w:val="16"/>
          <w:lang w:eastAsia="tr-TR"/>
        </w:rPr>
        <w:t>Gezelim Tur</w:t>
      </w:r>
      <w:r w:rsidRPr="00055946">
        <w:rPr>
          <w:rFonts w:cs="Calibri"/>
          <w:color w:val="000000"/>
          <w:sz w:val="16"/>
          <w:szCs w:val="16"/>
          <w:lang w:eastAsia="tr-TR"/>
        </w:rPr>
        <w:t>, kategorisi aynı kalmak kaydıyla otel isimlerini değiştirme hakkını saklı tutar.</w:t>
      </w:r>
    </w:p>
    <w:p w14:paraId="35EFB23A" w14:textId="290FFB00"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 xml:space="preserve">Tur sırasında unutulan, kaybolan, çalınan eşyalardan </w:t>
      </w:r>
      <w:r>
        <w:rPr>
          <w:rFonts w:cs="Calibri"/>
          <w:color w:val="000000"/>
          <w:sz w:val="16"/>
          <w:szCs w:val="16"/>
          <w:lang w:eastAsia="tr-TR"/>
        </w:rPr>
        <w:t>Gezelim Tur</w:t>
      </w:r>
      <w:r w:rsidRPr="00055946">
        <w:rPr>
          <w:rFonts w:cs="Calibri"/>
          <w:color w:val="000000"/>
          <w:sz w:val="16"/>
          <w:szCs w:val="16"/>
          <w:lang w:eastAsia="tr-TR"/>
        </w:rPr>
        <w:t xml:space="preserve"> sorumlu değildir.</w:t>
      </w:r>
    </w:p>
    <w:p w14:paraId="4795349C" w14:textId="2CBA74A9"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18 yaşından küçük çocuklar annesi ile seyahat ediyorsa babasından, babası ile seyahat ediyorsa annesinden, üçüncü bir kişi ile seyahat ediyorsa hem anne</w:t>
      </w:r>
      <w:r>
        <w:rPr>
          <w:rFonts w:cs="Calibri"/>
          <w:color w:val="000000"/>
          <w:sz w:val="16"/>
          <w:szCs w:val="16"/>
          <w:lang w:eastAsia="tr-TR"/>
        </w:rPr>
        <w:t xml:space="preserve">, </w:t>
      </w:r>
      <w:r w:rsidRPr="00055946">
        <w:rPr>
          <w:rFonts w:cs="Calibri"/>
          <w:color w:val="000000"/>
          <w:sz w:val="16"/>
          <w:szCs w:val="16"/>
          <w:lang w:eastAsia="tr-TR"/>
        </w:rPr>
        <w:t xml:space="preserve">hem de babasından </w:t>
      </w:r>
      <w:proofErr w:type="spellStart"/>
      <w:r w:rsidRPr="00055946">
        <w:rPr>
          <w:rFonts w:cs="Calibri"/>
          <w:color w:val="000000"/>
          <w:sz w:val="16"/>
          <w:szCs w:val="16"/>
          <w:lang w:eastAsia="tr-TR"/>
        </w:rPr>
        <w:t>muvafakatname</w:t>
      </w:r>
      <w:proofErr w:type="spellEnd"/>
      <w:r w:rsidRPr="00055946">
        <w:rPr>
          <w:rFonts w:cs="Calibri"/>
          <w:color w:val="000000"/>
          <w:sz w:val="16"/>
          <w:szCs w:val="16"/>
          <w:lang w:eastAsia="tr-TR"/>
        </w:rPr>
        <w:t xml:space="preserve"> almak zorundadır. </w:t>
      </w:r>
      <w:proofErr w:type="spellStart"/>
      <w:r w:rsidRPr="00055946">
        <w:rPr>
          <w:rFonts w:cs="Calibri"/>
          <w:color w:val="000000"/>
          <w:sz w:val="16"/>
          <w:szCs w:val="16"/>
          <w:lang w:eastAsia="tr-TR"/>
        </w:rPr>
        <w:t>Muvafakatname</w:t>
      </w:r>
      <w:proofErr w:type="spellEnd"/>
      <w:r w:rsidRPr="00055946">
        <w:rPr>
          <w:rFonts w:cs="Calibri"/>
          <w:color w:val="000000"/>
          <w:sz w:val="16"/>
          <w:szCs w:val="16"/>
          <w:lang w:eastAsia="tr-TR"/>
        </w:rPr>
        <w:t xml:space="preserve"> olmaması sebebi ile uçuşun gerçekleşmemesi durumunda </w:t>
      </w:r>
      <w:proofErr w:type="gramStart"/>
      <w:r>
        <w:rPr>
          <w:rFonts w:cs="Calibri"/>
          <w:color w:val="000000"/>
          <w:sz w:val="16"/>
          <w:szCs w:val="16"/>
          <w:lang w:eastAsia="tr-TR"/>
        </w:rPr>
        <w:t>Gezelim</w:t>
      </w:r>
      <w:proofErr w:type="gramEnd"/>
      <w:r>
        <w:rPr>
          <w:rFonts w:cs="Calibri"/>
          <w:color w:val="000000"/>
          <w:sz w:val="16"/>
          <w:szCs w:val="16"/>
          <w:lang w:eastAsia="tr-TR"/>
        </w:rPr>
        <w:t xml:space="preserve"> Tur</w:t>
      </w:r>
      <w:r w:rsidRPr="00055946">
        <w:rPr>
          <w:rFonts w:cs="Calibri"/>
          <w:color w:val="000000"/>
          <w:sz w:val="16"/>
          <w:szCs w:val="16"/>
          <w:lang w:eastAsia="tr-TR"/>
        </w:rPr>
        <w:t xml:space="preserve"> sorumlu tutulamaz.</w:t>
      </w:r>
    </w:p>
    <w:p w14:paraId="421020D5" w14:textId="77777777" w:rsidR="00055946" w:rsidRPr="00055946" w:rsidRDefault="00055946" w:rsidP="00055946">
      <w:pPr>
        <w:numPr>
          <w:ilvl w:val="0"/>
          <w:numId w:val="10"/>
        </w:numPr>
        <w:pBdr>
          <w:top w:val="nil"/>
          <w:left w:val="nil"/>
          <w:bottom w:val="nil"/>
          <w:right w:val="nil"/>
          <w:between w:val="nil"/>
        </w:pBdr>
        <w:spacing w:after="0" w:line="240" w:lineRule="auto"/>
        <w:jc w:val="both"/>
        <w:rPr>
          <w:rFonts w:ascii="Noto Sans Symbols" w:eastAsia="Noto Sans Symbols" w:hAnsi="Noto Sans Symbols" w:cs="Noto Sans Symbols"/>
          <w:color w:val="000000"/>
          <w:sz w:val="16"/>
          <w:szCs w:val="16"/>
          <w:lang w:eastAsia="tr-TR"/>
        </w:rPr>
      </w:pPr>
      <w:r w:rsidRPr="00055946">
        <w:rPr>
          <w:rFonts w:cs="Calibri"/>
          <w:color w:val="000000"/>
          <w:sz w:val="16"/>
          <w:szCs w:val="16"/>
          <w:lang w:eastAsia="tr-TR"/>
        </w:rPr>
        <w:t>Genel Şartlar tur programının ayrılmaz bir parçasıdır ve tur programından bağımsız düşünülemez.</w:t>
      </w:r>
    </w:p>
    <w:p w14:paraId="61D7F797" w14:textId="77777777" w:rsidR="00055946" w:rsidRDefault="00055946" w:rsidP="003D60BA">
      <w:pPr>
        <w:shd w:val="clear" w:color="auto" w:fill="FFFFFF"/>
        <w:spacing w:after="0" w:line="240" w:lineRule="atLeast"/>
        <w:outlineLvl w:val="1"/>
        <w:rPr>
          <w:rFonts w:ascii="inherit" w:eastAsia="Times New Roman" w:hAnsi="inherit" w:cs="Arial"/>
          <w:color w:val="838383"/>
          <w:spacing w:val="10"/>
          <w:sz w:val="30"/>
          <w:szCs w:val="30"/>
          <w:lang w:eastAsia="tr-TR"/>
        </w:rPr>
      </w:pPr>
    </w:p>
    <w:sectPr w:rsidR="00055946" w:rsidSect="0093524F">
      <w:headerReference w:type="even" r:id="rId7"/>
      <w:headerReference w:type="default" r:id="rId8"/>
      <w:footerReference w:type="default" r:id="rId9"/>
      <w:headerReference w:type="first" r:id="rId10"/>
      <w:pgSz w:w="11906" w:h="16838"/>
      <w:pgMar w:top="993" w:right="1417" w:bottom="1134" w:left="1417" w:header="708"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F191B78" w14:textId="77777777" w:rsidR="00AC3E07" w:rsidRDefault="00AC3E07" w:rsidP="00D22051">
      <w:pPr>
        <w:spacing w:after="0" w:line="240" w:lineRule="auto"/>
      </w:pPr>
      <w:r>
        <w:separator/>
      </w:r>
    </w:p>
  </w:endnote>
  <w:endnote w:type="continuationSeparator" w:id="0">
    <w:p w14:paraId="736E52A8" w14:textId="77777777" w:rsidR="00AC3E07" w:rsidRDefault="00AC3E07" w:rsidP="00D220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mbria">
    <w:panose1 w:val="02040503050406030204"/>
    <w:charset w:val="A2"/>
    <w:family w:val="roman"/>
    <w:pitch w:val="variable"/>
    <w:sig w:usb0="E00006FF" w:usb1="420024FF" w:usb2="02000000" w:usb3="00000000" w:csb0="0000019F" w:csb1="00000000"/>
  </w:font>
  <w:font w:name="Segoe UI">
    <w:panose1 w:val="020B0502040204020203"/>
    <w:charset w:val="A2"/>
    <w:family w:val="swiss"/>
    <w:pitch w:val="variable"/>
    <w:sig w:usb0="E4002EFF" w:usb1="C000E47F" w:usb2="00000009" w:usb3="00000000" w:csb0="000001FF" w:csb1="00000000"/>
  </w:font>
  <w:font w:name="inherit">
    <w:altName w:val="Times New Roman"/>
    <w:panose1 w:val="00000000000000000000"/>
    <w:charset w:val="00"/>
    <w:family w:val="roman"/>
    <w:notTrueType/>
    <w:pitch w:val="default"/>
  </w:font>
  <w:font w:name="Arial">
    <w:panose1 w:val="020B0604020202020204"/>
    <w:charset w:val="A2"/>
    <w:family w:val="swiss"/>
    <w:pitch w:val="variable"/>
    <w:sig w:usb0="E0002EFF" w:usb1="C000785B" w:usb2="00000009" w:usb3="00000000" w:csb0="000001FF" w:csb1="00000000"/>
  </w:font>
  <w:font w:name="Roboto">
    <w:altName w:val="Times New Roman"/>
    <w:charset w:val="00"/>
    <w:family w:val="auto"/>
    <w:pitch w:val="default"/>
  </w:font>
  <w:font w:name="Palatino Linotype">
    <w:panose1 w:val="02040502050505030304"/>
    <w:charset w:val="A2"/>
    <w:family w:val="roman"/>
    <w:pitch w:val="variable"/>
    <w:sig w:usb0="E0000287" w:usb1="40000013" w:usb2="00000000" w:usb3="00000000" w:csb0="0000019F" w:csb1="00000000"/>
  </w:font>
  <w:font w:name="Calibri Light">
    <w:panose1 w:val="020F0302020204030204"/>
    <w:charset w:val="A2"/>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1EC67F" w14:textId="77777777" w:rsidR="00D22051" w:rsidRDefault="0039343E">
    <w:pPr>
      <w:pStyle w:val="Altbilgi"/>
    </w:pPr>
    <w:r>
      <w:rPr>
        <w:noProof/>
        <w:lang w:eastAsia="tr-TR"/>
      </w:rPr>
      <w:drawing>
        <wp:anchor distT="0" distB="0" distL="114300" distR="114300" simplePos="0" relativeHeight="251659264" behindDoc="0" locked="0" layoutInCell="1" allowOverlap="1" wp14:anchorId="54968D4F" wp14:editId="69BF5508">
          <wp:simplePos x="0" y="0"/>
          <wp:positionH relativeFrom="column">
            <wp:posOffset>-899795</wp:posOffset>
          </wp:positionH>
          <wp:positionV relativeFrom="paragraph">
            <wp:posOffset>-958215</wp:posOffset>
          </wp:positionV>
          <wp:extent cx="7552690" cy="1127760"/>
          <wp:effectExtent l="0" t="0" r="0" b="0"/>
          <wp:wrapSquare wrapText="bothSides"/>
          <wp:docPr id="12" name="Resim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im 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552690" cy="112776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B75CB35" w14:textId="77777777" w:rsidR="00AC3E07" w:rsidRDefault="00AC3E07" w:rsidP="00D22051">
      <w:pPr>
        <w:spacing w:after="0" w:line="240" w:lineRule="auto"/>
      </w:pPr>
      <w:r>
        <w:separator/>
      </w:r>
    </w:p>
  </w:footnote>
  <w:footnote w:type="continuationSeparator" w:id="0">
    <w:p w14:paraId="44BC59A3" w14:textId="77777777" w:rsidR="00AC3E07" w:rsidRDefault="00AC3E07" w:rsidP="00D2205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653453" w14:textId="77777777" w:rsidR="00D22051" w:rsidRDefault="00AC3E07">
    <w:pPr>
      <w:pStyle w:val="stbilgi"/>
    </w:pPr>
    <w:r>
      <w:rPr>
        <w:noProof/>
        <w:lang w:eastAsia="tr-TR"/>
      </w:rPr>
      <w:pict w14:anchorId="4E3282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873501" o:spid="_x0000_s2055" type="#_x0000_t75" style="position:absolute;margin-left:0;margin-top:0;width:281.3pt;height:336pt;z-index:-251653120;mso-position-horizontal:center;mso-position-horizontal-relative:margin;mso-position-vertical:center;mso-position-vertical-relative:margin" o:allowincell="f">
          <v:imagedata r:id="rId1" o:title="fligran"/>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B71E4" w14:textId="77777777" w:rsidR="00D22051" w:rsidRDefault="00AC3E07">
    <w:pPr>
      <w:pStyle w:val="stbilgi"/>
    </w:pPr>
    <w:r>
      <w:rPr>
        <w:noProof/>
        <w:lang w:eastAsia="tr-TR"/>
      </w:rPr>
      <w:pict w14:anchorId="02D1476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873502" o:spid="_x0000_s2056" type="#_x0000_t75" style="position:absolute;margin-left:0;margin-top:0;width:281.3pt;height:336pt;z-index:-251652096;mso-position-horizontal:center;mso-position-horizontal-relative:margin;mso-position-vertical:center;mso-position-vertical-relative:margin" o:allowincell="f">
          <v:imagedata r:id="rId1" o:title="fligran"/>
          <w10:wrap anchorx="margin" anchory="margin"/>
        </v:shape>
      </w:pict>
    </w:r>
    <w:r w:rsidR="0039343E">
      <w:rPr>
        <w:noProof/>
        <w:lang w:eastAsia="tr-TR"/>
      </w:rPr>
      <w:drawing>
        <wp:anchor distT="0" distB="0" distL="114300" distR="114300" simplePos="0" relativeHeight="251657216" behindDoc="1" locked="0" layoutInCell="1" allowOverlap="1" wp14:anchorId="31ADB641" wp14:editId="7035A20C">
          <wp:simplePos x="0" y="0"/>
          <wp:positionH relativeFrom="column">
            <wp:posOffset>-763270</wp:posOffset>
          </wp:positionH>
          <wp:positionV relativeFrom="paragraph">
            <wp:posOffset>-531495</wp:posOffset>
          </wp:positionV>
          <wp:extent cx="7046595" cy="1268730"/>
          <wp:effectExtent l="0" t="0" r="1905" b="7620"/>
          <wp:wrapTight wrapText="bothSides">
            <wp:wrapPolygon edited="0">
              <wp:start x="0" y="0"/>
              <wp:lineTo x="0" y="21405"/>
              <wp:lineTo x="21547" y="21405"/>
              <wp:lineTo x="21547" y="0"/>
              <wp:lineTo x="0" y="0"/>
            </wp:wrapPolygon>
          </wp:wrapTight>
          <wp:docPr id="11" name="Resim 11" descr="u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046595" cy="126873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48753A" w14:textId="77777777" w:rsidR="00D22051" w:rsidRDefault="00AC3E07">
    <w:pPr>
      <w:pStyle w:val="stbilgi"/>
    </w:pPr>
    <w:r>
      <w:rPr>
        <w:noProof/>
        <w:lang w:eastAsia="tr-TR"/>
      </w:rPr>
      <w:pict w14:anchorId="63D9FE8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5873500" o:spid="_x0000_s2054" type="#_x0000_t75" style="position:absolute;margin-left:0;margin-top:0;width:281.3pt;height:336pt;z-index:-251654144;mso-position-horizontal:center;mso-position-horizontal-relative:margin;mso-position-vertical:center;mso-position-vertical-relative:margin" o:allowincell="f">
          <v:imagedata r:id="rId1" o:title="fligran"/>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3433C7"/>
    <w:multiLevelType w:val="hybridMultilevel"/>
    <w:tmpl w:val="AD286200"/>
    <w:lvl w:ilvl="0" w:tplc="5FA49F74">
      <w:start w:val="21"/>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
    <w:nsid w:val="314D1A25"/>
    <w:multiLevelType w:val="multilevel"/>
    <w:tmpl w:val="7D0218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394C6483"/>
    <w:multiLevelType w:val="multilevel"/>
    <w:tmpl w:val="8D54664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3">
    <w:nsid w:val="3C497E59"/>
    <w:multiLevelType w:val="hybridMultilevel"/>
    <w:tmpl w:val="42CAC03C"/>
    <w:lvl w:ilvl="0" w:tplc="EB48BF60">
      <w:start w:val="21"/>
      <w:numFmt w:val="bullet"/>
      <w:lvlText w:val=""/>
      <w:lvlJc w:val="left"/>
      <w:pPr>
        <w:ind w:left="720" w:hanging="360"/>
      </w:pPr>
      <w:rPr>
        <w:rFonts w:ascii="Symbol" w:eastAsiaTheme="minorHAnsi" w:hAnsi="Symbol" w:cstheme="minorBidi"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4">
    <w:nsid w:val="440F2BF9"/>
    <w:multiLevelType w:val="multilevel"/>
    <w:tmpl w:val="65F2670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nsid w:val="4AA55292"/>
    <w:multiLevelType w:val="multilevel"/>
    <w:tmpl w:val="D3CA8A0C"/>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6">
    <w:nsid w:val="531E64A3"/>
    <w:multiLevelType w:val="hybridMultilevel"/>
    <w:tmpl w:val="39560994"/>
    <w:lvl w:ilvl="0" w:tplc="B5F2A070">
      <w:start w:val="1"/>
      <w:numFmt w:val="decimal"/>
      <w:lvlText w:val="%1."/>
      <w:lvlJc w:val="left"/>
      <w:pPr>
        <w:ind w:left="301" w:hanging="166"/>
      </w:pPr>
      <w:rPr>
        <w:rFonts w:ascii="Cambria" w:eastAsia="Cambria" w:hAnsi="Cambria" w:cs="Cambria" w:hint="default"/>
        <w:b/>
        <w:bCs/>
        <w:i w:val="0"/>
        <w:iCs w:val="0"/>
        <w:spacing w:val="-1"/>
        <w:w w:val="97"/>
        <w:sz w:val="18"/>
        <w:szCs w:val="18"/>
        <w:lang w:val="tr-TR" w:eastAsia="en-US" w:bidi="ar-SA"/>
      </w:rPr>
    </w:lvl>
    <w:lvl w:ilvl="1" w:tplc="7640F9EA">
      <w:numFmt w:val="bullet"/>
      <w:lvlText w:val="*"/>
      <w:lvlJc w:val="left"/>
      <w:pPr>
        <w:ind w:left="265" w:hanging="130"/>
      </w:pPr>
      <w:rPr>
        <w:rFonts w:ascii="Cambria" w:eastAsia="Cambria" w:hAnsi="Cambria" w:cs="Cambria" w:hint="default"/>
        <w:b w:val="0"/>
        <w:bCs w:val="0"/>
        <w:i w:val="0"/>
        <w:iCs w:val="0"/>
        <w:spacing w:val="0"/>
        <w:w w:val="99"/>
        <w:sz w:val="20"/>
        <w:szCs w:val="20"/>
        <w:lang w:val="tr-TR" w:eastAsia="en-US" w:bidi="ar-SA"/>
      </w:rPr>
    </w:lvl>
    <w:lvl w:ilvl="2" w:tplc="1864319E">
      <w:numFmt w:val="bullet"/>
      <w:lvlText w:val="•"/>
      <w:lvlJc w:val="left"/>
      <w:pPr>
        <w:ind w:left="1260" w:hanging="130"/>
      </w:pPr>
      <w:rPr>
        <w:lang w:val="tr-TR" w:eastAsia="en-US" w:bidi="ar-SA"/>
      </w:rPr>
    </w:lvl>
    <w:lvl w:ilvl="3" w:tplc="0B0C3F56">
      <w:numFmt w:val="bullet"/>
      <w:lvlText w:val="•"/>
      <w:lvlJc w:val="left"/>
      <w:pPr>
        <w:ind w:left="2221" w:hanging="130"/>
      </w:pPr>
      <w:rPr>
        <w:lang w:val="tr-TR" w:eastAsia="en-US" w:bidi="ar-SA"/>
      </w:rPr>
    </w:lvl>
    <w:lvl w:ilvl="4" w:tplc="4DAC4DD6">
      <w:numFmt w:val="bullet"/>
      <w:lvlText w:val="•"/>
      <w:lvlJc w:val="left"/>
      <w:pPr>
        <w:ind w:left="3182" w:hanging="130"/>
      </w:pPr>
      <w:rPr>
        <w:lang w:val="tr-TR" w:eastAsia="en-US" w:bidi="ar-SA"/>
      </w:rPr>
    </w:lvl>
    <w:lvl w:ilvl="5" w:tplc="853849EC">
      <w:numFmt w:val="bullet"/>
      <w:lvlText w:val="•"/>
      <w:lvlJc w:val="left"/>
      <w:pPr>
        <w:ind w:left="4142" w:hanging="130"/>
      </w:pPr>
      <w:rPr>
        <w:lang w:val="tr-TR" w:eastAsia="en-US" w:bidi="ar-SA"/>
      </w:rPr>
    </w:lvl>
    <w:lvl w:ilvl="6" w:tplc="7502435A">
      <w:numFmt w:val="bullet"/>
      <w:lvlText w:val="•"/>
      <w:lvlJc w:val="left"/>
      <w:pPr>
        <w:ind w:left="5103" w:hanging="130"/>
      </w:pPr>
      <w:rPr>
        <w:lang w:val="tr-TR" w:eastAsia="en-US" w:bidi="ar-SA"/>
      </w:rPr>
    </w:lvl>
    <w:lvl w:ilvl="7" w:tplc="1E3660A6">
      <w:numFmt w:val="bullet"/>
      <w:lvlText w:val="•"/>
      <w:lvlJc w:val="left"/>
      <w:pPr>
        <w:ind w:left="6064" w:hanging="130"/>
      </w:pPr>
      <w:rPr>
        <w:lang w:val="tr-TR" w:eastAsia="en-US" w:bidi="ar-SA"/>
      </w:rPr>
    </w:lvl>
    <w:lvl w:ilvl="8" w:tplc="2C366C80">
      <w:numFmt w:val="bullet"/>
      <w:lvlText w:val="•"/>
      <w:lvlJc w:val="left"/>
      <w:pPr>
        <w:ind w:left="7024" w:hanging="130"/>
      </w:pPr>
      <w:rPr>
        <w:lang w:val="tr-TR" w:eastAsia="en-US" w:bidi="ar-SA"/>
      </w:rPr>
    </w:lvl>
  </w:abstractNum>
  <w:abstractNum w:abstractNumId="7">
    <w:nsid w:val="59D62452"/>
    <w:multiLevelType w:val="multilevel"/>
    <w:tmpl w:val="1DF2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08D3D84"/>
    <w:multiLevelType w:val="multilevel"/>
    <w:tmpl w:val="6E62415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nsid w:val="6D760869"/>
    <w:multiLevelType w:val="multilevel"/>
    <w:tmpl w:val="A52E465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3"/>
  </w:num>
  <w:num w:numId="2">
    <w:abstractNumId w:val="0"/>
  </w:num>
  <w:num w:numId="3">
    <w:abstractNumId w:val="7"/>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9"/>
  </w:num>
  <w:num w:numId="7">
    <w:abstractNumId w:val="2"/>
  </w:num>
  <w:num w:numId="8">
    <w:abstractNumId w:val="5"/>
  </w:num>
  <w:num w:numId="9">
    <w:abstractNumId w:val="1"/>
  </w:num>
  <w:num w:numId="10">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08"/>
  <w:hyphenationZone w:val="425"/>
  <w:characterSpacingControl w:val="doNotCompress"/>
  <w:hdrShapeDefaults>
    <o:shapedefaults v:ext="edit" spidmax="2057"/>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30FA"/>
    <w:rsid w:val="00055946"/>
    <w:rsid w:val="001A4F04"/>
    <w:rsid w:val="001E2D67"/>
    <w:rsid w:val="00296781"/>
    <w:rsid w:val="002C1F54"/>
    <w:rsid w:val="0039343E"/>
    <w:rsid w:val="003D60BA"/>
    <w:rsid w:val="004016D8"/>
    <w:rsid w:val="00417FD9"/>
    <w:rsid w:val="00451612"/>
    <w:rsid w:val="00490950"/>
    <w:rsid w:val="00515808"/>
    <w:rsid w:val="00531D2B"/>
    <w:rsid w:val="005567DA"/>
    <w:rsid w:val="006175E8"/>
    <w:rsid w:val="006667E7"/>
    <w:rsid w:val="00697F87"/>
    <w:rsid w:val="006D3BB7"/>
    <w:rsid w:val="00781262"/>
    <w:rsid w:val="007F2227"/>
    <w:rsid w:val="00821F99"/>
    <w:rsid w:val="0093524F"/>
    <w:rsid w:val="009630FA"/>
    <w:rsid w:val="00A53CF8"/>
    <w:rsid w:val="00A86F4F"/>
    <w:rsid w:val="00AB218C"/>
    <w:rsid w:val="00AC3E07"/>
    <w:rsid w:val="00B446FC"/>
    <w:rsid w:val="00C13171"/>
    <w:rsid w:val="00C45B58"/>
    <w:rsid w:val="00CE4AB8"/>
    <w:rsid w:val="00D22051"/>
    <w:rsid w:val="00D4431E"/>
    <w:rsid w:val="00D47838"/>
    <w:rsid w:val="00DC6672"/>
    <w:rsid w:val="00DE787F"/>
    <w:rsid w:val="00E01B92"/>
    <w:rsid w:val="00E52B26"/>
    <w:rsid w:val="00E74F68"/>
    <w:rsid w:val="00F0680F"/>
    <w:rsid w:val="00F11C7D"/>
    <w:rsid w:val="00FB6763"/>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57"/>
    <o:shapelayout v:ext="edit">
      <o:idmap v:ext="edit" data="1"/>
    </o:shapelayout>
  </w:shapeDefaults>
  <w:decimalSymbol w:val=","/>
  <w:listSeparator w:val=";"/>
  <w14:docId w14:val="33335751"/>
  <w15:docId w15:val="{5301C0E9-D4F2-46A2-8B7A-EEA42619AD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A4F04"/>
    <w:pPr>
      <w:spacing w:line="256" w:lineRule="auto"/>
    </w:pPr>
    <w:rPr>
      <w:rFonts w:ascii="Calibri" w:eastAsia="Calibri" w:hAnsi="Calibri"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D22051"/>
    <w:pPr>
      <w:tabs>
        <w:tab w:val="center" w:pos="4536"/>
        <w:tab w:val="right" w:pos="9072"/>
      </w:tabs>
      <w:spacing w:after="0" w:line="240" w:lineRule="auto"/>
    </w:pPr>
  </w:style>
  <w:style w:type="character" w:customStyle="1" w:styleId="stbilgiChar">
    <w:name w:val="Üstbilgi Char"/>
    <w:basedOn w:val="VarsaylanParagrafYazTipi"/>
    <w:link w:val="stbilgi"/>
    <w:uiPriority w:val="99"/>
    <w:rsid w:val="00D22051"/>
  </w:style>
  <w:style w:type="paragraph" w:styleId="Altbilgi">
    <w:name w:val="footer"/>
    <w:basedOn w:val="Normal"/>
    <w:link w:val="AltbilgiChar"/>
    <w:uiPriority w:val="99"/>
    <w:unhideWhenUsed/>
    <w:rsid w:val="00D22051"/>
    <w:pPr>
      <w:tabs>
        <w:tab w:val="center" w:pos="4536"/>
        <w:tab w:val="right" w:pos="9072"/>
      </w:tabs>
      <w:spacing w:after="0" w:line="240" w:lineRule="auto"/>
    </w:pPr>
  </w:style>
  <w:style w:type="character" w:customStyle="1" w:styleId="AltbilgiChar">
    <w:name w:val="Altbilgi Char"/>
    <w:basedOn w:val="VarsaylanParagrafYazTipi"/>
    <w:link w:val="Altbilgi"/>
    <w:uiPriority w:val="99"/>
    <w:rsid w:val="00D22051"/>
  </w:style>
  <w:style w:type="paragraph" w:styleId="AralkYok">
    <w:name w:val="No Spacing"/>
    <w:uiPriority w:val="1"/>
    <w:qFormat/>
    <w:rsid w:val="0039343E"/>
    <w:pPr>
      <w:spacing w:after="0" w:line="240" w:lineRule="auto"/>
    </w:pPr>
  </w:style>
  <w:style w:type="paragraph" w:styleId="BalonMetni">
    <w:name w:val="Balloon Text"/>
    <w:basedOn w:val="Normal"/>
    <w:link w:val="BalonMetniChar"/>
    <w:uiPriority w:val="99"/>
    <w:semiHidden/>
    <w:unhideWhenUsed/>
    <w:rsid w:val="00E74F68"/>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E74F6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538237">
      <w:bodyDiv w:val="1"/>
      <w:marLeft w:val="0"/>
      <w:marRight w:val="0"/>
      <w:marTop w:val="0"/>
      <w:marBottom w:val="0"/>
      <w:divBdr>
        <w:top w:val="none" w:sz="0" w:space="0" w:color="auto"/>
        <w:left w:val="none" w:sz="0" w:space="0" w:color="auto"/>
        <w:bottom w:val="none" w:sz="0" w:space="0" w:color="auto"/>
        <w:right w:val="none" w:sz="0" w:space="0" w:color="auto"/>
      </w:divBdr>
    </w:div>
    <w:div w:id="102658061">
      <w:bodyDiv w:val="1"/>
      <w:marLeft w:val="0"/>
      <w:marRight w:val="0"/>
      <w:marTop w:val="0"/>
      <w:marBottom w:val="0"/>
      <w:divBdr>
        <w:top w:val="none" w:sz="0" w:space="0" w:color="auto"/>
        <w:left w:val="none" w:sz="0" w:space="0" w:color="auto"/>
        <w:bottom w:val="none" w:sz="0" w:space="0" w:color="auto"/>
        <w:right w:val="none" w:sz="0" w:space="0" w:color="auto"/>
      </w:divBdr>
      <w:divsChild>
        <w:div w:id="255750117">
          <w:marLeft w:val="0"/>
          <w:marRight w:val="0"/>
          <w:marTop w:val="0"/>
          <w:marBottom w:val="0"/>
          <w:divBdr>
            <w:top w:val="none" w:sz="0" w:space="0" w:color="auto"/>
            <w:left w:val="none" w:sz="0" w:space="0" w:color="auto"/>
            <w:bottom w:val="none" w:sz="0" w:space="0" w:color="auto"/>
            <w:right w:val="none" w:sz="0" w:space="0" w:color="auto"/>
          </w:divBdr>
          <w:divsChild>
            <w:div w:id="2100562381">
              <w:marLeft w:val="0"/>
              <w:marRight w:val="0"/>
              <w:marTop w:val="0"/>
              <w:marBottom w:val="0"/>
              <w:divBdr>
                <w:top w:val="none" w:sz="0" w:space="0" w:color="auto"/>
                <w:left w:val="none" w:sz="0" w:space="0" w:color="auto"/>
                <w:bottom w:val="none" w:sz="0" w:space="0" w:color="auto"/>
                <w:right w:val="none" w:sz="0" w:space="0" w:color="auto"/>
              </w:divBdr>
            </w:div>
          </w:divsChild>
        </w:div>
        <w:div w:id="478113878">
          <w:marLeft w:val="0"/>
          <w:marRight w:val="0"/>
          <w:marTop w:val="0"/>
          <w:marBottom w:val="0"/>
          <w:divBdr>
            <w:top w:val="none" w:sz="0" w:space="0" w:color="auto"/>
            <w:left w:val="none" w:sz="0" w:space="0" w:color="auto"/>
            <w:bottom w:val="none" w:sz="0" w:space="0" w:color="auto"/>
            <w:right w:val="none" w:sz="0" w:space="0" w:color="auto"/>
          </w:divBdr>
          <w:divsChild>
            <w:div w:id="1401098019">
              <w:marLeft w:val="0"/>
              <w:marRight w:val="0"/>
              <w:marTop w:val="0"/>
              <w:marBottom w:val="0"/>
              <w:divBdr>
                <w:top w:val="none" w:sz="0" w:space="0" w:color="auto"/>
                <w:left w:val="none" w:sz="0" w:space="0" w:color="auto"/>
                <w:bottom w:val="none" w:sz="0" w:space="0" w:color="auto"/>
                <w:right w:val="none" w:sz="0" w:space="0" w:color="auto"/>
              </w:divBdr>
            </w:div>
            <w:div w:id="783697764">
              <w:marLeft w:val="0"/>
              <w:marRight w:val="0"/>
              <w:marTop w:val="0"/>
              <w:marBottom w:val="0"/>
              <w:divBdr>
                <w:top w:val="none" w:sz="0" w:space="0" w:color="auto"/>
                <w:left w:val="none" w:sz="0" w:space="0" w:color="auto"/>
                <w:bottom w:val="none" w:sz="0" w:space="0" w:color="auto"/>
                <w:right w:val="none" w:sz="0" w:space="0" w:color="auto"/>
              </w:divBdr>
            </w:div>
          </w:divsChild>
        </w:div>
        <w:div w:id="10573544">
          <w:marLeft w:val="0"/>
          <w:marRight w:val="0"/>
          <w:marTop w:val="75"/>
          <w:marBottom w:val="0"/>
          <w:divBdr>
            <w:top w:val="none" w:sz="0" w:space="0" w:color="auto"/>
            <w:left w:val="none" w:sz="0" w:space="0" w:color="auto"/>
            <w:bottom w:val="none" w:sz="0" w:space="0" w:color="auto"/>
            <w:right w:val="none" w:sz="0" w:space="0" w:color="auto"/>
          </w:divBdr>
          <w:divsChild>
            <w:div w:id="1983268128">
              <w:marLeft w:val="0"/>
              <w:marRight w:val="0"/>
              <w:marTop w:val="0"/>
              <w:marBottom w:val="0"/>
              <w:divBdr>
                <w:top w:val="none" w:sz="0" w:space="0" w:color="auto"/>
                <w:left w:val="none" w:sz="0" w:space="0" w:color="auto"/>
                <w:bottom w:val="none" w:sz="0" w:space="0" w:color="auto"/>
                <w:right w:val="none" w:sz="0" w:space="0" w:color="auto"/>
              </w:divBdr>
              <w:divsChild>
                <w:div w:id="929461122">
                  <w:marLeft w:val="0"/>
                  <w:marRight w:val="0"/>
                  <w:marTop w:val="0"/>
                  <w:marBottom w:val="0"/>
                  <w:divBdr>
                    <w:top w:val="none" w:sz="0" w:space="0" w:color="auto"/>
                    <w:left w:val="none" w:sz="0" w:space="0" w:color="auto"/>
                    <w:bottom w:val="none" w:sz="0" w:space="0" w:color="auto"/>
                    <w:right w:val="none" w:sz="0" w:space="0" w:color="auto"/>
                  </w:divBdr>
                </w:div>
              </w:divsChild>
            </w:div>
            <w:div w:id="403528477">
              <w:marLeft w:val="0"/>
              <w:marRight w:val="0"/>
              <w:marTop w:val="0"/>
              <w:marBottom w:val="0"/>
              <w:divBdr>
                <w:top w:val="none" w:sz="0" w:space="0" w:color="auto"/>
                <w:left w:val="none" w:sz="0" w:space="0" w:color="auto"/>
                <w:bottom w:val="none" w:sz="0" w:space="0" w:color="auto"/>
                <w:right w:val="none" w:sz="0" w:space="0" w:color="auto"/>
              </w:divBdr>
              <w:divsChild>
                <w:div w:id="213543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0857027">
          <w:marLeft w:val="0"/>
          <w:marRight w:val="0"/>
          <w:marTop w:val="75"/>
          <w:marBottom w:val="0"/>
          <w:divBdr>
            <w:top w:val="none" w:sz="0" w:space="0" w:color="auto"/>
            <w:left w:val="none" w:sz="0" w:space="0" w:color="auto"/>
            <w:bottom w:val="none" w:sz="0" w:space="0" w:color="auto"/>
            <w:right w:val="none" w:sz="0" w:space="0" w:color="auto"/>
          </w:divBdr>
          <w:divsChild>
            <w:div w:id="1319990971">
              <w:marLeft w:val="0"/>
              <w:marRight w:val="0"/>
              <w:marTop w:val="0"/>
              <w:marBottom w:val="0"/>
              <w:divBdr>
                <w:top w:val="none" w:sz="0" w:space="0" w:color="auto"/>
                <w:left w:val="none" w:sz="0" w:space="0" w:color="auto"/>
                <w:bottom w:val="none" w:sz="0" w:space="0" w:color="auto"/>
                <w:right w:val="none" w:sz="0" w:space="0" w:color="auto"/>
              </w:divBdr>
              <w:divsChild>
                <w:div w:id="720709944">
                  <w:marLeft w:val="0"/>
                  <w:marRight w:val="0"/>
                  <w:marTop w:val="0"/>
                  <w:marBottom w:val="0"/>
                  <w:divBdr>
                    <w:top w:val="none" w:sz="0" w:space="0" w:color="auto"/>
                    <w:left w:val="none" w:sz="0" w:space="0" w:color="auto"/>
                    <w:bottom w:val="none" w:sz="0" w:space="0" w:color="auto"/>
                    <w:right w:val="none" w:sz="0" w:space="0" w:color="auto"/>
                  </w:divBdr>
                </w:div>
              </w:divsChild>
            </w:div>
            <w:div w:id="1294368674">
              <w:marLeft w:val="0"/>
              <w:marRight w:val="0"/>
              <w:marTop w:val="0"/>
              <w:marBottom w:val="0"/>
              <w:divBdr>
                <w:top w:val="none" w:sz="0" w:space="0" w:color="auto"/>
                <w:left w:val="none" w:sz="0" w:space="0" w:color="auto"/>
                <w:bottom w:val="none" w:sz="0" w:space="0" w:color="auto"/>
                <w:right w:val="none" w:sz="0" w:space="0" w:color="auto"/>
              </w:divBdr>
              <w:divsChild>
                <w:div w:id="654915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61493893">
      <w:bodyDiv w:val="1"/>
      <w:marLeft w:val="0"/>
      <w:marRight w:val="0"/>
      <w:marTop w:val="0"/>
      <w:marBottom w:val="0"/>
      <w:divBdr>
        <w:top w:val="none" w:sz="0" w:space="0" w:color="auto"/>
        <w:left w:val="none" w:sz="0" w:space="0" w:color="auto"/>
        <w:bottom w:val="none" w:sz="0" w:space="0" w:color="auto"/>
        <w:right w:val="none" w:sz="0" w:space="0" w:color="auto"/>
      </w:divBdr>
      <w:divsChild>
        <w:div w:id="723480117">
          <w:marLeft w:val="0"/>
          <w:marRight w:val="0"/>
          <w:marTop w:val="0"/>
          <w:marBottom w:val="0"/>
          <w:divBdr>
            <w:top w:val="none" w:sz="0" w:space="0" w:color="auto"/>
            <w:left w:val="none" w:sz="0" w:space="0" w:color="auto"/>
            <w:bottom w:val="none" w:sz="0" w:space="0" w:color="auto"/>
            <w:right w:val="none" w:sz="0" w:space="0" w:color="auto"/>
          </w:divBdr>
          <w:divsChild>
            <w:div w:id="1243218038">
              <w:marLeft w:val="0"/>
              <w:marRight w:val="0"/>
              <w:marTop w:val="0"/>
              <w:marBottom w:val="0"/>
              <w:divBdr>
                <w:top w:val="none" w:sz="0" w:space="0" w:color="auto"/>
                <w:left w:val="none" w:sz="0" w:space="0" w:color="auto"/>
                <w:bottom w:val="none" w:sz="0" w:space="0" w:color="auto"/>
                <w:right w:val="none" w:sz="0" w:space="0" w:color="auto"/>
              </w:divBdr>
            </w:div>
          </w:divsChild>
        </w:div>
        <w:div w:id="1258949500">
          <w:marLeft w:val="0"/>
          <w:marRight w:val="0"/>
          <w:marTop w:val="0"/>
          <w:marBottom w:val="0"/>
          <w:divBdr>
            <w:top w:val="none" w:sz="0" w:space="0" w:color="auto"/>
            <w:left w:val="none" w:sz="0" w:space="0" w:color="auto"/>
            <w:bottom w:val="none" w:sz="0" w:space="0" w:color="auto"/>
            <w:right w:val="none" w:sz="0" w:space="0" w:color="auto"/>
          </w:divBdr>
          <w:divsChild>
            <w:div w:id="563024077">
              <w:marLeft w:val="0"/>
              <w:marRight w:val="0"/>
              <w:marTop w:val="0"/>
              <w:marBottom w:val="0"/>
              <w:divBdr>
                <w:top w:val="none" w:sz="0" w:space="0" w:color="auto"/>
                <w:left w:val="none" w:sz="0" w:space="0" w:color="auto"/>
                <w:bottom w:val="none" w:sz="0" w:space="0" w:color="auto"/>
                <w:right w:val="none" w:sz="0" w:space="0" w:color="auto"/>
              </w:divBdr>
            </w:div>
            <w:div w:id="355348322">
              <w:marLeft w:val="0"/>
              <w:marRight w:val="0"/>
              <w:marTop w:val="0"/>
              <w:marBottom w:val="0"/>
              <w:divBdr>
                <w:top w:val="none" w:sz="0" w:space="0" w:color="auto"/>
                <w:left w:val="none" w:sz="0" w:space="0" w:color="auto"/>
                <w:bottom w:val="none" w:sz="0" w:space="0" w:color="auto"/>
                <w:right w:val="none" w:sz="0" w:space="0" w:color="auto"/>
              </w:divBdr>
            </w:div>
          </w:divsChild>
        </w:div>
        <w:div w:id="24522525">
          <w:marLeft w:val="0"/>
          <w:marRight w:val="0"/>
          <w:marTop w:val="75"/>
          <w:marBottom w:val="0"/>
          <w:divBdr>
            <w:top w:val="none" w:sz="0" w:space="0" w:color="auto"/>
            <w:left w:val="none" w:sz="0" w:space="0" w:color="auto"/>
            <w:bottom w:val="none" w:sz="0" w:space="0" w:color="auto"/>
            <w:right w:val="none" w:sz="0" w:space="0" w:color="auto"/>
          </w:divBdr>
          <w:divsChild>
            <w:div w:id="1990667436">
              <w:marLeft w:val="0"/>
              <w:marRight w:val="0"/>
              <w:marTop w:val="0"/>
              <w:marBottom w:val="0"/>
              <w:divBdr>
                <w:top w:val="none" w:sz="0" w:space="0" w:color="auto"/>
                <w:left w:val="none" w:sz="0" w:space="0" w:color="auto"/>
                <w:bottom w:val="none" w:sz="0" w:space="0" w:color="auto"/>
                <w:right w:val="none" w:sz="0" w:space="0" w:color="auto"/>
              </w:divBdr>
              <w:divsChild>
                <w:div w:id="712115453">
                  <w:marLeft w:val="0"/>
                  <w:marRight w:val="0"/>
                  <w:marTop w:val="0"/>
                  <w:marBottom w:val="0"/>
                  <w:divBdr>
                    <w:top w:val="none" w:sz="0" w:space="0" w:color="auto"/>
                    <w:left w:val="none" w:sz="0" w:space="0" w:color="auto"/>
                    <w:bottom w:val="none" w:sz="0" w:space="0" w:color="auto"/>
                    <w:right w:val="none" w:sz="0" w:space="0" w:color="auto"/>
                  </w:divBdr>
                </w:div>
              </w:divsChild>
            </w:div>
            <w:div w:id="764611628">
              <w:marLeft w:val="0"/>
              <w:marRight w:val="0"/>
              <w:marTop w:val="0"/>
              <w:marBottom w:val="0"/>
              <w:divBdr>
                <w:top w:val="none" w:sz="0" w:space="0" w:color="auto"/>
                <w:left w:val="none" w:sz="0" w:space="0" w:color="auto"/>
                <w:bottom w:val="none" w:sz="0" w:space="0" w:color="auto"/>
                <w:right w:val="none" w:sz="0" w:space="0" w:color="auto"/>
              </w:divBdr>
              <w:divsChild>
                <w:div w:id="873693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881919">
          <w:marLeft w:val="0"/>
          <w:marRight w:val="0"/>
          <w:marTop w:val="75"/>
          <w:marBottom w:val="0"/>
          <w:divBdr>
            <w:top w:val="none" w:sz="0" w:space="0" w:color="auto"/>
            <w:left w:val="none" w:sz="0" w:space="0" w:color="auto"/>
            <w:bottom w:val="none" w:sz="0" w:space="0" w:color="auto"/>
            <w:right w:val="none" w:sz="0" w:space="0" w:color="auto"/>
          </w:divBdr>
          <w:divsChild>
            <w:div w:id="1361318279">
              <w:marLeft w:val="0"/>
              <w:marRight w:val="0"/>
              <w:marTop w:val="0"/>
              <w:marBottom w:val="0"/>
              <w:divBdr>
                <w:top w:val="none" w:sz="0" w:space="0" w:color="auto"/>
                <w:left w:val="none" w:sz="0" w:space="0" w:color="auto"/>
                <w:bottom w:val="none" w:sz="0" w:space="0" w:color="auto"/>
                <w:right w:val="none" w:sz="0" w:space="0" w:color="auto"/>
              </w:divBdr>
              <w:divsChild>
                <w:div w:id="80180908">
                  <w:marLeft w:val="0"/>
                  <w:marRight w:val="0"/>
                  <w:marTop w:val="0"/>
                  <w:marBottom w:val="0"/>
                  <w:divBdr>
                    <w:top w:val="none" w:sz="0" w:space="0" w:color="auto"/>
                    <w:left w:val="none" w:sz="0" w:space="0" w:color="auto"/>
                    <w:bottom w:val="none" w:sz="0" w:space="0" w:color="auto"/>
                    <w:right w:val="none" w:sz="0" w:space="0" w:color="auto"/>
                  </w:divBdr>
                </w:div>
              </w:divsChild>
            </w:div>
            <w:div w:id="1242258458">
              <w:marLeft w:val="0"/>
              <w:marRight w:val="0"/>
              <w:marTop w:val="0"/>
              <w:marBottom w:val="0"/>
              <w:divBdr>
                <w:top w:val="none" w:sz="0" w:space="0" w:color="auto"/>
                <w:left w:val="none" w:sz="0" w:space="0" w:color="auto"/>
                <w:bottom w:val="none" w:sz="0" w:space="0" w:color="auto"/>
                <w:right w:val="none" w:sz="0" w:space="0" w:color="auto"/>
              </w:divBdr>
              <w:divsChild>
                <w:div w:id="1247812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89671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2938</Words>
  <Characters>16750</Characters>
  <Application>Microsoft Office Word</Application>
  <DocSecurity>0</DocSecurity>
  <Lines>139</Lines>
  <Paragraphs>39</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19649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Efkan Demiröz</dc:creator>
  <cp:keywords/>
  <dc:description/>
  <cp:lastModifiedBy>dell</cp:lastModifiedBy>
  <cp:revision>3</cp:revision>
  <cp:lastPrinted>2024-02-08T09:09:00Z</cp:lastPrinted>
  <dcterms:created xsi:type="dcterms:W3CDTF">2024-05-08T10:29:00Z</dcterms:created>
  <dcterms:modified xsi:type="dcterms:W3CDTF">2024-05-08T10:30:00Z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8b5be2ed949a079e648319edc403516887ed7a3ce453817189222f11d7acacb9</vt:lpwstr>
  </property>
</Properties>
</file>